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需求征集表</w:t>
      </w:r>
    </w:p>
    <w:p>
      <w:pPr>
        <w:jc w:val="center"/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0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29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131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动态脑电图放大盒子</w:t>
            </w:r>
          </w:p>
        </w:tc>
        <w:tc>
          <w:tcPr>
            <w:tcW w:w="2130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数量</w:t>
            </w:r>
          </w:p>
        </w:tc>
        <w:tc>
          <w:tcPr>
            <w:tcW w:w="2132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1台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设备功能需求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0" w:hRule="atLeast"/>
        </w:trPr>
        <w:tc>
          <w:tcPr>
            <w:tcW w:w="8522" w:type="dxa"/>
            <w:gridSpan w:val="4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用于完成动态脑电图检查。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适配与医院先有脑电图设备（诺诚，XNation 8128W-A）进行连接。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9908D1"/>
    <w:multiLevelType w:val="singleLevel"/>
    <w:tmpl w:val="FC9908D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VlZDkzOTQ4YTczYjJhNWEyMDdhNDYwYjljMjVlMGYifQ=="/>
  </w:docVars>
  <w:rsids>
    <w:rsidRoot w:val="00000000"/>
    <w:rsid w:val="00AF48D2"/>
    <w:rsid w:val="20586AFC"/>
    <w:rsid w:val="22652480"/>
    <w:rsid w:val="2CAE28BC"/>
    <w:rsid w:val="3D365152"/>
    <w:rsid w:val="5765279E"/>
    <w:rsid w:val="6065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82</Characters>
  <Lines>0</Lines>
  <Paragraphs>0</Paragraphs>
  <TotalTime>2</TotalTime>
  <ScaleCrop>false</ScaleCrop>
  <LinksUpToDate>false</LinksUpToDate>
  <CharactersWithSpaces>83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2025-07-30T07:23:00Z</dcterms:created>
  <dc:creator>cz</dc:creator>
  <cp:lastModifiedBy>WPS_1717556890</cp:lastModifiedBy>
  <dcterms:modified xsi:type="dcterms:W3CDTF">2025-11-10T10:44:33Z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7EF117D20A464C269B00C7EF3F23AB57_12</vt:lpwstr>
  </property>
</Properties>
</file>