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宋体" w:hAnsi="宋体" w:cs="宋体"/>
          <w:color w:val="auto"/>
          <w:sz w:val="52"/>
          <w:highlight w:val="none"/>
        </w:rPr>
      </w:pPr>
    </w:p>
    <w:p>
      <w:pPr>
        <w:spacing w:line="1600" w:lineRule="exact"/>
        <w:jc w:val="center"/>
        <w:outlineLvl w:val="9"/>
        <w:rPr>
          <w:rFonts w:hint="eastAsia" w:ascii="宋体" w:hAnsi="宋体" w:cs="宋体"/>
          <w:b/>
          <w:color w:val="auto"/>
          <w:sz w:val="100"/>
          <w:highlight w:val="none"/>
        </w:rPr>
      </w:pPr>
    </w:p>
    <w:p>
      <w:pPr>
        <w:spacing w:line="1600" w:lineRule="exact"/>
        <w:jc w:val="center"/>
        <w:outlineLvl w:val="9"/>
        <w:rPr>
          <w:rFonts w:hint="eastAsia" w:ascii="方正小标宋_GBK" w:hAnsi="方正小标宋_GBK" w:eastAsia="方正小标宋_GBK" w:cs="方正小标宋_GBK"/>
          <w:b w:val="0"/>
          <w:bCs/>
          <w:color w:val="auto"/>
          <w:sz w:val="144"/>
          <w:szCs w:val="144"/>
          <w:highlight w:val="none"/>
        </w:rPr>
      </w:pPr>
      <w:r>
        <w:rPr>
          <w:rFonts w:hint="eastAsia" w:ascii="方正小标宋_GBK" w:hAnsi="方正小标宋_GBK" w:eastAsia="方正小标宋_GBK" w:cs="方正小标宋_GBK"/>
          <w:b w:val="0"/>
          <w:bCs/>
          <w:color w:val="auto"/>
          <w:sz w:val="112"/>
          <w:szCs w:val="112"/>
          <w:highlight w:val="none"/>
        </w:rPr>
        <w:t>竞争性比选文件</w:t>
      </w: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spacing w:line="500" w:lineRule="exact"/>
        <w:jc w:val="center"/>
        <w:outlineLvl w:val="9"/>
        <w:rPr>
          <w:rFonts w:hint="eastAsia" w:ascii="方正小标宋_GBK" w:hAnsi="方正小标宋_GBK" w:eastAsia="方正小标宋_GBK" w:cs="方正小标宋_GBK"/>
          <w:b w:val="0"/>
          <w:bCs/>
          <w:color w:val="auto"/>
          <w:sz w:val="32"/>
          <w:highlight w:val="none"/>
        </w:rPr>
      </w:pPr>
    </w:p>
    <w:p>
      <w:pPr>
        <w:spacing w:line="500" w:lineRule="exact"/>
        <w:jc w:val="center"/>
        <w:outlineLvl w:val="9"/>
        <w:rPr>
          <w:rFonts w:hint="eastAsia" w:ascii="方正小标宋_GBK" w:hAnsi="方正小标宋_GBK" w:eastAsia="方正小标宋_GBK" w:cs="方正小标宋_GBK"/>
          <w:b w:val="0"/>
          <w:bCs/>
          <w:color w:val="auto"/>
          <w:sz w:val="36"/>
          <w:szCs w:val="21"/>
          <w:highlight w:val="none"/>
        </w:rPr>
      </w:pPr>
    </w:p>
    <w:p>
      <w:pPr>
        <w:spacing w:line="500" w:lineRule="exact"/>
        <w:jc w:val="center"/>
        <w:outlineLvl w:val="9"/>
        <w:rPr>
          <w:rFonts w:hint="eastAsia" w:ascii="方正小标宋_GBK" w:hAnsi="方正小标宋_GBK" w:eastAsia="方正小标宋_GBK" w:cs="方正小标宋_GBK"/>
          <w:b w:val="0"/>
          <w:bCs/>
          <w:color w:val="auto"/>
          <w:sz w:val="36"/>
          <w:szCs w:val="21"/>
          <w:highlight w:val="none"/>
          <w:lang w:val="en-US" w:eastAsia="zh-CN"/>
        </w:rPr>
      </w:pPr>
      <w:r>
        <w:rPr>
          <w:rFonts w:hint="eastAsia" w:ascii="方正小标宋_GBK" w:hAnsi="方正小标宋_GBK" w:eastAsia="方正小标宋_GBK" w:cs="方正小标宋_GBK"/>
          <w:b w:val="0"/>
          <w:bCs/>
          <w:color w:val="auto"/>
          <w:sz w:val="36"/>
          <w:szCs w:val="21"/>
          <w:highlight w:val="none"/>
          <w:lang w:val="en-US" w:eastAsia="zh-CN"/>
        </w:rPr>
        <w:t>项目名称：重庆两江新区人民医院未污染输液瓶转运处置服务</w:t>
      </w:r>
    </w:p>
    <w:p>
      <w:pPr>
        <w:pStyle w:val="6"/>
        <w:spacing w:line="500" w:lineRule="exact"/>
        <w:ind w:left="0"/>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spacing w:line="500" w:lineRule="exact"/>
        <w:outlineLvl w:val="9"/>
        <w:rPr>
          <w:rFonts w:hint="eastAsia" w:ascii="方正小标宋_GBK" w:hAnsi="方正小标宋_GBK" w:eastAsia="方正小标宋_GBK" w:cs="方正小标宋_GBK"/>
          <w:b w:val="0"/>
          <w:bCs/>
          <w:color w:val="auto"/>
          <w:sz w:val="32"/>
          <w:highlight w:val="none"/>
        </w:rPr>
      </w:pPr>
    </w:p>
    <w:p>
      <w:pPr>
        <w:spacing w:line="500" w:lineRule="exact"/>
        <w:jc w:val="center"/>
        <w:outlineLvl w:val="9"/>
        <w:rPr>
          <w:rFonts w:hint="eastAsia" w:ascii="方正小标宋_GBK" w:hAnsi="方正小标宋_GBK" w:eastAsia="方正小标宋_GBK" w:cs="方正小标宋_GBK"/>
          <w:b w:val="0"/>
          <w:bCs/>
          <w:color w:val="auto"/>
          <w:sz w:val="32"/>
          <w:highlight w:val="none"/>
        </w:rPr>
      </w:pPr>
    </w:p>
    <w:p>
      <w:pPr>
        <w:pStyle w:val="7"/>
        <w:outlineLvl w:val="9"/>
        <w:rPr>
          <w:rFonts w:hint="eastAsia"/>
          <w:color w:val="auto"/>
          <w:highlight w:val="none"/>
        </w:rPr>
      </w:pPr>
    </w:p>
    <w:p>
      <w:pPr>
        <w:spacing w:line="500" w:lineRule="exact"/>
        <w:jc w:val="center"/>
        <w:outlineLvl w:val="9"/>
        <w:rPr>
          <w:rFonts w:hint="eastAsia" w:ascii="方正小标宋_GBK" w:hAnsi="方正小标宋_GBK" w:eastAsia="方正小标宋_GBK" w:cs="方正小标宋_GBK"/>
          <w:b w:val="0"/>
          <w:bCs/>
          <w:color w:val="auto"/>
          <w:sz w:val="32"/>
          <w:highlight w:val="none"/>
          <w:lang w:val="en-US" w:eastAsia="zh-CN"/>
        </w:rPr>
      </w:pPr>
      <w:r>
        <w:rPr>
          <w:rFonts w:hint="eastAsia" w:ascii="方正小标宋_GBK" w:hAnsi="方正小标宋_GBK" w:eastAsia="方正小标宋_GBK" w:cs="方正小标宋_GBK"/>
          <w:b w:val="0"/>
          <w:bCs/>
          <w:color w:val="auto"/>
          <w:sz w:val="32"/>
          <w:highlight w:val="none"/>
          <w:lang w:val="en-US" w:eastAsia="zh-CN"/>
        </w:rPr>
        <w:t>比选人：重庆两江新区人民医院</w:t>
      </w:r>
    </w:p>
    <w:p>
      <w:pPr>
        <w:spacing w:line="500" w:lineRule="exact"/>
        <w:jc w:val="center"/>
        <w:outlineLvl w:val="9"/>
        <w:rPr>
          <w:rFonts w:hint="eastAsia" w:ascii="方正小标宋_GBK" w:hAnsi="方正小标宋_GBK" w:eastAsia="方正小标宋_GBK" w:cs="方正小标宋_GBK"/>
          <w:b w:val="0"/>
          <w:bCs/>
          <w:color w:val="auto"/>
          <w:sz w:val="32"/>
          <w:highlight w:val="none"/>
          <w:lang w:eastAsia="zh-CN"/>
        </w:rPr>
      </w:pPr>
      <w:r>
        <w:rPr>
          <w:rFonts w:hint="eastAsia" w:ascii="方正小标宋_GBK" w:hAnsi="方正小标宋_GBK" w:eastAsia="方正小标宋_GBK" w:cs="方正小标宋_GBK"/>
          <w:b w:val="0"/>
          <w:bCs/>
          <w:color w:val="auto"/>
          <w:sz w:val="32"/>
          <w:highlight w:val="none"/>
          <w:lang w:eastAsia="zh-CN"/>
        </w:rPr>
        <w:t>二○二</w:t>
      </w:r>
      <w:r>
        <w:rPr>
          <w:rFonts w:hint="eastAsia" w:ascii="方正小标宋_GBK" w:hAnsi="方正小标宋_GBK" w:eastAsia="方正小标宋_GBK" w:cs="方正小标宋_GBK"/>
          <w:b w:val="0"/>
          <w:bCs/>
          <w:color w:val="auto"/>
          <w:sz w:val="32"/>
          <w:highlight w:val="none"/>
          <w:lang w:val="en-US" w:eastAsia="zh-CN"/>
        </w:rPr>
        <w:t>六</w:t>
      </w:r>
      <w:r>
        <w:rPr>
          <w:rFonts w:hint="eastAsia" w:ascii="方正小标宋_GBK" w:hAnsi="方正小标宋_GBK" w:eastAsia="方正小标宋_GBK" w:cs="方正小标宋_GBK"/>
          <w:b w:val="0"/>
          <w:bCs/>
          <w:color w:val="auto"/>
          <w:sz w:val="32"/>
          <w:highlight w:val="none"/>
          <w:lang w:eastAsia="zh-CN"/>
        </w:rPr>
        <w:t>年</w:t>
      </w:r>
      <w:r>
        <w:rPr>
          <w:rFonts w:hint="eastAsia" w:ascii="方正小标宋_GBK" w:hAnsi="方正小标宋_GBK" w:eastAsia="方正小标宋_GBK" w:cs="方正小标宋_GBK"/>
          <w:b w:val="0"/>
          <w:bCs/>
          <w:color w:val="auto"/>
          <w:sz w:val="32"/>
          <w:highlight w:val="none"/>
          <w:lang w:val="en-US" w:eastAsia="zh-CN"/>
        </w:rPr>
        <w:t>三</w:t>
      </w:r>
      <w:r>
        <w:rPr>
          <w:rFonts w:hint="eastAsia" w:ascii="方正小标宋_GBK" w:hAnsi="方正小标宋_GBK" w:eastAsia="方正小标宋_GBK" w:cs="方正小标宋_GBK"/>
          <w:b w:val="0"/>
          <w:bCs/>
          <w:color w:val="auto"/>
          <w:sz w:val="32"/>
          <w:highlight w:val="none"/>
          <w:lang w:eastAsia="zh-CN"/>
        </w:rPr>
        <w:t>月</w:t>
      </w:r>
    </w:p>
    <w:p>
      <w:pPr>
        <w:rPr>
          <w:rFonts w:hint="eastAsia"/>
          <w:color w:val="auto"/>
          <w:highlight w:val="none"/>
          <w:lang w:eastAsia="zh-CN"/>
        </w:rPr>
      </w:pPr>
    </w:p>
    <w:p>
      <w:pPr>
        <w:pStyle w:val="12"/>
        <w:tabs>
          <w:tab w:val="right" w:leader="dot" w:pos="9412"/>
          <w:tab w:val="clear" w:pos="1260"/>
          <w:tab w:val="clear" w:pos="1685"/>
          <w:tab w:val="clear" w:pos="8400"/>
        </w:tabs>
        <w:rPr>
          <w:rFonts w:hint="eastAsia"/>
          <w:color w:val="auto"/>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titlePg/>
          <w:docGrid w:linePitch="312" w:charSpace="0"/>
        </w:sectPr>
      </w:pPr>
    </w:p>
    <w:p>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before="313" w:beforeLines="100" w:after="313" w:afterLines="100" w:line="300" w:lineRule="exact"/>
        <w:ind w:left="0" w:leftChars="0" w:rightChars="0" w:firstLine="0" w:firstLineChars="0"/>
        <w:jc w:val="center"/>
        <w:textAlignment w:val="auto"/>
        <w:rPr>
          <w:rFonts w:hint="eastAsia" w:ascii="方正小标宋_GBK" w:hAnsi="方正小标宋_GBK" w:eastAsia="方正小标宋_GBK" w:cs="方正小标宋_GBK"/>
          <w:color w:val="auto"/>
          <w:sz w:val="36"/>
          <w:szCs w:val="22"/>
          <w:highlight w:val="none"/>
          <w:lang w:val="en-US" w:eastAsia="zh-CN"/>
        </w:rPr>
      </w:pPr>
      <w:r>
        <w:rPr>
          <w:rFonts w:hint="eastAsia" w:ascii="方正小标宋_GBK" w:hAnsi="方正小标宋_GBK" w:eastAsia="方正小标宋_GBK" w:cs="方正小标宋_GBK"/>
          <w:color w:val="auto"/>
          <w:sz w:val="36"/>
          <w:szCs w:val="22"/>
          <w:highlight w:val="none"/>
          <w:lang w:val="en-US" w:eastAsia="zh-CN"/>
        </w:rPr>
        <w:t>目  录</w:t>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_Toc10091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 xml:space="preserve">第一篇 </w:t>
      </w:r>
      <w:r>
        <w:rPr>
          <w:rFonts w:hint="eastAsia" w:ascii="方正小标宋_GBK" w:hAnsi="方正小标宋_GBK" w:eastAsia="方正小标宋_GBK" w:cs="方正小标宋_GBK"/>
          <w:color w:val="auto"/>
          <w:highlight w:val="none"/>
          <w:lang w:val="en-US" w:eastAsia="zh-CN"/>
        </w:rPr>
        <w:t>比选</w:t>
      </w:r>
      <w:r>
        <w:rPr>
          <w:rFonts w:hint="eastAsia" w:ascii="方正小标宋_GBK" w:hAnsi="方正小标宋_GBK" w:eastAsia="方正小标宋_GBK" w:cs="方正小标宋_GBK"/>
          <w:color w:val="auto"/>
          <w:highlight w:val="none"/>
        </w:rPr>
        <w:t>邀请书</w:t>
      </w:r>
      <w:r>
        <w:rPr>
          <w:color w:val="auto"/>
          <w:highlight w:val="none"/>
        </w:rPr>
        <w:tab/>
      </w:r>
      <w:r>
        <w:rPr>
          <w:color w:val="auto"/>
          <w:highlight w:val="none"/>
        </w:rPr>
        <w:fldChar w:fldCharType="begin"/>
      </w:r>
      <w:r>
        <w:rPr>
          <w:color w:val="auto"/>
          <w:highlight w:val="none"/>
        </w:rPr>
        <w:instrText xml:space="preserve"> PAGEREF _Toc10091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_Toc26729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一、竞争性比选项目内容</w:t>
      </w:r>
      <w:r>
        <w:rPr>
          <w:color w:val="auto"/>
          <w:highlight w:val="none"/>
        </w:rPr>
        <w:tab/>
      </w:r>
      <w:r>
        <w:rPr>
          <w:color w:val="auto"/>
          <w:highlight w:val="none"/>
        </w:rPr>
        <w:fldChar w:fldCharType="begin"/>
      </w:r>
      <w:r>
        <w:rPr>
          <w:color w:val="auto"/>
          <w:highlight w:val="none"/>
        </w:rPr>
        <w:instrText xml:space="preserve"> PAGEREF _Toc26729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_Toc23707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_Toc23707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_Toc14707 </w:instrText>
      </w:r>
      <w:r>
        <w:rPr>
          <w:rFonts w:hint="eastAsia"/>
          <w:color w:val="auto"/>
          <w:highlight w:val="none"/>
        </w:rPr>
        <w:fldChar w:fldCharType="separate"/>
      </w:r>
      <w:r>
        <w:rPr>
          <w:rFonts w:hint="eastAsia" w:ascii="方正仿宋_GBK" w:hAnsi="方正仿宋_GBK" w:eastAsia="方正仿宋_GBK" w:cs="方正仿宋_GBK"/>
          <w:color w:val="auto"/>
          <w:kern w:val="2"/>
          <w:highlight w:val="none"/>
          <w:lang w:val="en-US" w:eastAsia="zh-CN" w:bidi="ar-SA"/>
        </w:rPr>
        <w:t>三、</w:t>
      </w:r>
      <w:r>
        <w:rPr>
          <w:rFonts w:hint="eastAsia" w:ascii="方正仿宋_GBK" w:hAnsi="方正仿宋_GBK" w:eastAsia="方正仿宋_GBK" w:cs="方正仿宋_GBK"/>
          <w:color w:val="auto"/>
          <w:highlight w:val="none"/>
        </w:rPr>
        <w:t>竞争性比选申请人资格要求</w:t>
      </w:r>
      <w:r>
        <w:rPr>
          <w:color w:val="auto"/>
          <w:highlight w:val="none"/>
        </w:rPr>
        <w:tab/>
      </w:r>
      <w:r>
        <w:rPr>
          <w:color w:val="auto"/>
          <w:highlight w:val="none"/>
        </w:rPr>
        <w:fldChar w:fldCharType="begin"/>
      </w:r>
      <w:r>
        <w:rPr>
          <w:color w:val="auto"/>
          <w:highlight w:val="none"/>
        </w:rPr>
        <w:instrText xml:space="preserve"> PAGEREF _Toc14707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_Toc6608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四、</w:t>
      </w:r>
      <w:r>
        <w:rPr>
          <w:rFonts w:hint="eastAsia" w:ascii="方正仿宋_GBK" w:hAnsi="方正仿宋_GBK" w:eastAsia="方正仿宋_GBK" w:cs="方正仿宋_GBK"/>
          <w:color w:val="auto"/>
          <w:highlight w:val="none"/>
          <w:lang w:val="en-US" w:eastAsia="zh-CN"/>
        </w:rPr>
        <w:t>比选</w:t>
      </w:r>
      <w:r>
        <w:rPr>
          <w:rFonts w:hint="eastAsia" w:ascii="方正仿宋_GBK" w:hAnsi="方正仿宋_GBK" w:eastAsia="方正仿宋_GBK" w:cs="方正仿宋_GBK"/>
          <w:color w:val="auto"/>
          <w:highlight w:val="none"/>
        </w:rPr>
        <w:t>、开标有关说明</w:t>
      </w:r>
      <w:r>
        <w:rPr>
          <w:color w:val="auto"/>
          <w:highlight w:val="none"/>
        </w:rPr>
        <w:tab/>
      </w:r>
      <w:r>
        <w:rPr>
          <w:color w:val="auto"/>
          <w:highlight w:val="none"/>
        </w:rPr>
        <w:fldChar w:fldCharType="begin"/>
      </w:r>
      <w:r>
        <w:rPr>
          <w:color w:val="auto"/>
          <w:highlight w:val="none"/>
        </w:rPr>
        <w:instrText xml:space="preserve"> PAGEREF _Toc6608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_Toc27264 </w:instrText>
      </w:r>
      <w:r>
        <w:rPr>
          <w:rFonts w:hint="eastAsia"/>
          <w:color w:val="auto"/>
          <w:highlight w:val="none"/>
        </w:rPr>
        <w:fldChar w:fldCharType="separate"/>
      </w:r>
      <w:r>
        <w:rPr>
          <w:rFonts w:hint="eastAsia" w:ascii="方正仿宋_GBK" w:hAnsi="方正仿宋_GBK" w:eastAsia="方正仿宋_GBK" w:cs="方正仿宋_GBK"/>
          <w:color w:val="auto"/>
          <w:szCs w:val="22"/>
          <w:highlight w:val="none"/>
        </w:rPr>
        <w:t>五、</w:t>
      </w:r>
      <w:r>
        <w:rPr>
          <w:rFonts w:hint="eastAsia" w:ascii="方正仿宋_GBK" w:hAnsi="方正仿宋_GBK" w:eastAsia="方正仿宋_GBK" w:cs="方正仿宋_GBK"/>
          <w:color w:val="auto"/>
          <w:szCs w:val="22"/>
          <w:highlight w:val="none"/>
          <w:lang w:val="en-US" w:eastAsia="zh-CN"/>
        </w:rPr>
        <w:t>比选</w:t>
      </w:r>
      <w:r>
        <w:rPr>
          <w:rFonts w:hint="eastAsia" w:ascii="方正仿宋_GBK" w:hAnsi="方正仿宋_GBK" w:eastAsia="方正仿宋_GBK" w:cs="方正仿宋_GBK"/>
          <w:color w:val="auto"/>
          <w:highlight w:val="none"/>
        </w:rPr>
        <w:t>有关规定</w:t>
      </w:r>
      <w:r>
        <w:rPr>
          <w:color w:val="auto"/>
          <w:highlight w:val="none"/>
        </w:rPr>
        <w:tab/>
      </w:r>
      <w:r>
        <w:rPr>
          <w:color w:val="auto"/>
          <w:highlight w:val="none"/>
        </w:rPr>
        <w:fldChar w:fldCharType="begin"/>
      </w:r>
      <w:r>
        <w:rPr>
          <w:color w:val="auto"/>
          <w:highlight w:val="none"/>
        </w:rPr>
        <w:instrText xml:space="preserve"> PAGEREF _Toc27264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_Toc24521 </w:instrText>
      </w:r>
      <w:r>
        <w:rPr>
          <w:rFonts w:hint="eastAsia"/>
          <w:color w:val="auto"/>
          <w:highlight w:val="none"/>
        </w:rPr>
        <w:fldChar w:fldCharType="separate"/>
      </w:r>
      <w:r>
        <w:rPr>
          <w:rFonts w:hint="eastAsia" w:ascii="方正仿宋_GBK" w:hAnsi="方正仿宋_GBK" w:eastAsia="方正仿宋_GBK" w:cs="方正仿宋_GBK"/>
          <w:color w:val="auto"/>
          <w:highlight w:val="none"/>
          <w:lang w:val="en-US" w:eastAsia="zh-CN"/>
        </w:rPr>
        <w:t>六</w:t>
      </w:r>
      <w:r>
        <w:rPr>
          <w:rFonts w:hint="eastAsia" w:ascii="方正仿宋_GBK" w:hAnsi="方正仿宋_GBK" w:eastAsia="方正仿宋_GBK" w:cs="方正仿宋_GBK"/>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_Toc24521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_Toc21457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 xml:space="preserve">第二篇 </w:t>
      </w:r>
      <w:r>
        <w:rPr>
          <w:rFonts w:hint="eastAsia" w:ascii="方正小标宋_GBK" w:hAnsi="方正小标宋_GBK" w:eastAsia="方正小标宋_GBK" w:cs="方正小标宋_GBK"/>
          <w:color w:val="auto"/>
          <w:highlight w:val="none"/>
          <w:lang w:eastAsia="zh-CN"/>
        </w:rPr>
        <w:t>服务要求</w:t>
      </w:r>
      <w:r>
        <w:rPr>
          <w:color w:val="auto"/>
          <w:highlight w:val="none"/>
        </w:rPr>
        <w:tab/>
      </w:r>
      <w:r>
        <w:rPr>
          <w:color w:val="auto"/>
          <w:highlight w:val="none"/>
        </w:rPr>
        <w:fldChar w:fldCharType="begin"/>
      </w:r>
      <w:r>
        <w:rPr>
          <w:color w:val="auto"/>
          <w:highlight w:val="none"/>
        </w:rPr>
        <w:instrText xml:space="preserve"> PAGEREF _Toc21457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_Toc7746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rPr>
        <w:t>一、</w:t>
      </w:r>
      <w:r>
        <w:rPr>
          <w:rFonts w:hint="eastAsia" w:ascii="方正仿宋_GBK" w:hAnsi="方正仿宋_GBK" w:eastAsia="方正仿宋_GBK" w:cs="方正仿宋_GBK"/>
          <w:bCs/>
          <w:color w:val="auto"/>
          <w:kern w:val="0"/>
          <w:szCs w:val="24"/>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_Toc7746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_Toc9415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lang w:val="en-US" w:eastAsia="zh-CN"/>
        </w:rPr>
        <w:t>※二、</w:t>
      </w:r>
      <w:r>
        <w:rPr>
          <w:rFonts w:hint="eastAsia" w:ascii="方正仿宋_GBK" w:hAnsi="方正仿宋_GBK" w:eastAsia="方正仿宋_GBK" w:cs="方正仿宋_GBK"/>
          <w:bCs/>
          <w:color w:val="auto"/>
          <w:kern w:val="0"/>
          <w:szCs w:val="24"/>
          <w:highlight w:val="none"/>
          <w:lang w:val="en-US" w:eastAsia="zh-CN" w:bidi="ar-SA"/>
        </w:rPr>
        <w:t>服务内容、要求及标准</w:t>
      </w:r>
      <w:r>
        <w:rPr>
          <w:color w:val="auto"/>
          <w:highlight w:val="none"/>
        </w:rPr>
        <w:tab/>
      </w:r>
      <w:r>
        <w:rPr>
          <w:color w:val="auto"/>
          <w:highlight w:val="none"/>
        </w:rPr>
        <w:fldChar w:fldCharType="begin"/>
      </w:r>
      <w:r>
        <w:rPr>
          <w:color w:val="auto"/>
          <w:highlight w:val="none"/>
        </w:rPr>
        <w:instrText xml:space="preserve"> PAGEREF _Toc9415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_Toc4957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第三篇  项目商务要求</w:t>
      </w:r>
      <w:r>
        <w:rPr>
          <w:color w:val="auto"/>
          <w:highlight w:val="none"/>
        </w:rPr>
        <w:tab/>
      </w:r>
      <w:r>
        <w:rPr>
          <w:color w:val="auto"/>
          <w:highlight w:val="none"/>
        </w:rPr>
        <w:fldChar w:fldCharType="begin"/>
      </w:r>
      <w:r>
        <w:rPr>
          <w:color w:val="auto"/>
          <w:highlight w:val="none"/>
        </w:rPr>
        <w:instrText xml:space="preserve"> PAGEREF _Toc4957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_Toc26142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※一、服务期、地点</w:t>
      </w:r>
      <w:r>
        <w:rPr>
          <w:color w:val="auto"/>
          <w:highlight w:val="none"/>
        </w:rPr>
        <w:tab/>
      </w:r>
      <w:r>
        <w:rPr>
          <w:color w:val="auto"/>
          <w:highlight w:val="none"/>
        </w:rPr>
        <w:fldChar w:fldCharType="begin"/>
      </w:r>
      <w:r>
        <w:rPr>
          <w:color w:val="auto"/>
          <w:highlight w:val="none"/>
        </w:rPr>
        <w:instrText xml:space="preserve"> PAGEREF _Toc26142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_Toc25475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_Toc25475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_Toc22219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※三、付款及结算方式</w:t>
      </w:r>
      <w:r>
        <w:rPr>
          <w:color w:val="auto"/>
          <w:highlight w:val="none"/>
        </w:rPr>
        <w:tab/>
      </w:r>
      <w:r>
        <w:rPr>
          <w:color w:val="auto"/>
          <w:highlight w:val="none"/>
        </w:rPr>
        <w:fldChar w:fldCharType="begin"/>
      </w:r>
      <w:r>
        <w:rPr>
          <w:color w:val="auto"/>
          <w:highlight w:val="none"/>
        </w:rPr>
        <w:instrText xml:space="preserve"> PAGEREF _Toc22219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_Toc5436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val="0"/>
          <w:color w:val="auto"/>
          <w:szCs w:val="24"/>
          <w:highlight w:val="none"/>
          <w:lang w:val="en-US" w:eastAsia="zh-CN"/>
        </w:rPr>
        <w:t>四、安全及保密条款</w:t>
      </w:r>
      <w:r>
        <w:rPr>
          <w:color w:val="auto"/>
          <w:highlight w:val="none"/>
        </w:rPr>
        <w:tab/>
      </w:r>
      <w:r>
        <w:rPr>
          <w:color w:val="auto"/>
          <w:highlight w:val="none"/>
        </w:rPr>
        <w:fldChar w:fldCharType="begin"/>
      </w:r>
      <w:r>
        <w:rPr>
          <w:color w:val="auto"/>
          <w:highlight w:val="none"/>
        </w:rPr>
        <w:instrText xml:space="preserve"> PAGEREF _Toc5436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_Toc16632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val="0"/>
          <w:color w:val="auto"/>
          <w:szCs w:val="24"/>
          <w:highlight w:val="none"/>
          <w:lang w:val="en-US" w:eastAsia="zh-CN"/>
        </w:rPr>
        <w:t>五、知识产权</w:t>
      </w:r>
      <w:r>
        <w:rPr>
          <w:color w:val="auto"/>
          <w:highlight w:val="none"/>
        </w:rPr>
        <w:tab/>
      </w:r>
      <w:r>
        <w:rPr>
          <w:color w:val="auto"/>
          <w:highlight w:val="none"/>
        </w:rPr>
        <w:fldChar w:fldCharType="begin"/>
      </w:r>
      <w:r>
        <w:rPr>
          <w:color w:val="auto"/>
          <w:highlight w:val="none"/>
        </w:rPr>
        <w:instrText xml:space="preserve"> PAGEREF _Toc16632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_Toc14539 </w:instrText>
      </w:r>
      <w:r>
        <w:rPr>
          <w:rFonts w:hint="eastAsia"/>
          <w:color w:val="auto"/>
          <w:highlight w:val="none"/>
        </w:rPr>
        <w:fldChar w:fldCharType="separate"/>
      </w:r>
      <w:r>
        <w:rPr>
          <w:rFonts w:hint="eastAsia" w:ascii="方正仿宋_GBK" w:hAnsi="方正仿宋_GBK" w:eastAsia="方正仿宋_GBK" w:cs="方正仿宋_GBK"/>
          <w:bCs/>
          <w:color w:val="auto"/>
          <w:szCs w:val="24"/>
          <w:highlight w:val="none"/>
          <w:lang w:val="en-US" w:eastAsia="zh-CN"/>
        </w:rPr>
        <w:t>※</w:t>
      </w:r>
      <w:r>
        <w:rPr>
          <w:rFonts w:hint="eastAsia" w:ascii="方正仿宋_GBK" w:hAnsi="方正仿宋_GBK" w:eastAsia="方正仿宋_GBK" w:cs="方正仿宋_GBK"/>
          <w:bCs w:val="0"/>
          <w:color w:val="auto"/>
          <w:szCs w:val="24"/>
          <w:highlight w:val="none"/>
          <w:lang w:val="en-US" w:eastAsia="zh-CN"/>
        </w:rPr>
        <w:t>六</w:t>
      </w:r>
      <w:r>
        <w:rPr>
          <w:rFonts w:hint="eastAsia" w:ascii="方正仿宋_GBK" w:hAnsi="方正仿宋_GBK" w:eastAsia="方正仿宋_GBK" w:cs="方正仿宋_GBK"/>
          <w:bCs/>
          <w:color w:val="auto"/>
          <w:szCs w:val="24"/>
          <w:highlight w:val="none"/>
          <w:lang w:val="en-US" w:eastAsia="zh-CN"/>
        </w:rPr>
        <w:t>、</w:t>
      </w:r>
      <w:r>
        <w:rPr>
          <w:rFonts w:hint="eastAsia" w:ascii="方正仿宋_GBK" w:hAnsi="方正仿宋_GBK" w:eastAsia="方正仿宋_GBK" w:cs="方正仿宋_GBK"/>
          <w:bCs w:val="0"/>
          <w:color w:val="auto"/>
          <w:szCs w:val="24"/>
          <w:highlight w:val="none"/>
          <w:lang w:val="en-US" w:eastAsia="zh-CN"/>
        </w:rPr>
        <w:t>其他商务要求内容</w:t>
      </w:r>
      <w:r>
        <w:rPr>
          <w:color w:val="auto"/>
          <w:highlight w:val="none"/>
        </w:rPr>
        <w:tab/>
      </w:r>
      <w:r>
        <w:rPr>
          <w:color w:val="auto"/>
          <w:highlight w:val="none"/>
        </w:rPr>
        <w:fldChar w:fldCharType="begin"/>
      </w:r>
      <w:r>
        <w:rPr>
          <w:color w:val="auto"/>
          <w:highlight w:val="none"/>
        </w:rPr>
        <w:instrText xml:space="preserve"> PAGEREF _Toc14539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_Toc4019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lang w:val="en-US" w:eastAsia="zh-CN"/>
        </w:rPr>
        <w:t>第四篇  资格审查及评审办法</w:t>
      </w:r>
      <w:r>
        <w:rPr>
          <w:color w:val="auto"/>
          <w:highlight w:val="none"/>
        </w:rPr>
        <w:tab/>
      </w:r>
      <w:r>
        <w:rPr>
          <w:color w:val="auto"/>
          <w:highlight w:val="none"/>
        </w:rPr>
        <w:fldChar w:fldCharType="begin"/>
      </w:r>
      <w:r>
        <w:rPr>
          <w:color w:val="auto"/>
          <w:highlight w:val="none"/>
        </w:rPr>
        <w:instrText xml:space="preserve"> PAGEREF _Toc4019 \h </w:instrText>
      </w:r>
      <w:r>
        <w:rPr>
          <w:color w:val="auto"/>
          <w:highlight w:val="none"/>
        </w:rPr>
        <w:fldChar w:fldCharType="separate"/>
      </w:r>
      <w:r>
        <w:rPr>
          <w:color w:val="auto"/>
          <w:highlight w:val="none"/>
        </w:rPr>
        <w:t>- 6 -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_Toc393 </w:instrText>
      </w:r>
      <w:r>
        <w:rPr>
          <w:rFonts w:hint="eastAsia"/>
          <w:color w:val="auto"/>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color w:val="auto"/>
          <w:highlight w:val="none"/>
        </w:rPr>
        <w:fldChar w:fldCharType="begin"/>
      </w:r>
      <w:r>
        <w:rPr>
          <w:color w:val="auto"/>
          <w:highlight w:val="none"/>
        </w:rPr>
        <w:instrText xml:space="preserve"> PAGEREF _Toc393 \h </w:instrText>
      </w:r>
      <w:r>
        <w:rPr>
          <w:color w:val="auto"/>
          <w:highlight w:val="none"/>
        </w:rPr>
        <w:fldChar w:fldCharType="separate"/>
      </w:r>
      <w:r>
        <w:rPr>
          <w:color w:val="auto"/>
          <w:highlight w:val="none"/>
        </w:rPr>
        <w:t>- 6 -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_Toc29516 </w:instrText>
      </w:r>
      <w:r>
        <w:rPr>
          <w:rFonts w:hint="eastAsia"/>
          <w:color w:val="auto"/>
          <w:highlight w:val="none"/>
        </w:rPr>
        <w:fldChar w:fldCharType="separate"/>
      </w:r>
      <w:r>
        <w:rPr>
          <w:rFonts w:hint="eastAsia" w:ascii="方正仿宋_GBK" w:eastAsia="方正仿宋_GBK"/>
          <w:color w:val="auto"/>
          <w:szCs w:val="24"/>
          <w:highlight w:val="none"/>
        </w:rPr>
        <w:t>二、</w:t>
      </w:r>
      <w:r>
        <w:rPr>
          <w:rFonts w:hint="eastAsia" w:ascii="方正仿宋_GBK" w:eastAsia="方正仿宋_GBK"/>
          <w:color w:val="auto"/>
          <w:szCs w:val="24"/>
          <w:highlight w:val="none"/>
          <w:lang w:eastAsia="zh-CN"/>
        </w:rPr>
        <w:t>评审</w:t>
      </w:r>
      <w:r>
        <w:rPr>
          <w:rFonts w:hint="eastAsia" w:ascii="方正仿宋_GBK" w:eastAsia="方正仿宋_GBK"/>
          <w:color w:val="auto"/>
          <w:szCs w:val="24"/>
          <w:highlight w:val="none"/>
        </w:rPr>
        <w:t>方法</w:t>
      </w:r>
      <w:r>
        <w:rPr>
          <w:color w:val="auto"/>
          <w:highlight w:val="none"/>
        </w:rPr>
        <w:tab/>
      </w:r>
      <w:r>
        <w:rPr>
          <w:color w:val="auto"/>
          <w:highlight w:val="none"/>
        </w:rPr>
        <w:fldChar w:fldCharType="begin"/>
      </w:r>
      <w:r>
        <w:rPr>
          <w:color w:val="auto"/>
          <w:highlight w:val="none"/>
        </w:rPr>
        <w:instrText xml:space="preserve"> PAGEREF _Toc29516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_Toc1887 </w:instrText>
      </w:r>
      <w:r>
        <w:rPr>
          <w:rFonts w:hint="eastAsia"/>
          <w:color w:val="auto"/>
          <w:highlight w:val="none"/>
        </w:rPr>
        <w:fldChar w:fldCharType="separate"/>
      </w:r>
      <w:r>
        <w:rPr>
          <w:rFonts w:hint="eastAsia" w:ascii="方正仿宋_GBK" w:eastAsia="方正仿宋_GBK"/>
          <w:color w:val="auto"/>
          <w:szCs w:val="24"/>
          <w:highlight w:val="none"/>
        </w:rPr>
        <w:t>三、</w:t>
      </w:r>
      <w:r>
        <w:rPr>
          <w:rFonts w:hint="eastAsia" w:ascii="方正仿宋_GBK" w:eastAsia="方正仿宋_GBK"/>
          <w:color w:val="auto"/>
          <w:szCs w:val="24"/>
          <w:highlight w:val="none"/>
          <w:lang w:eastAsia="zh-CN"/>
        </w:rPr>
        <w:t>评审</w:t>
      </w:r>
      <w:r>
        <w:rPr>
          <w:rFonts w:hint="eastAsia" w:ascii="方正仿宋_GBK" w:eastAsia="方正仿宋_GBK"/>
          <w:color w:val="auto"/>
          <w:szCs w:val="24"/>
          <w:highlight w:val="none"/>
        </w:rPr>
        <w:t>标准</w:t>
      </w:r>
      <w:r>
        <w:rPr>
          <w:color w:val="auto"/>
          <w:highlight w:val="none"/>
        </w:rPr>
        <w:tab/>
      </w:r>
      <w:r>
        <w:rPr>
          <w:color w:val="auto"/>
          <w:highlight w:val="none"/>
        </w:rPr>
        <w:fldChar w:fldCharType="begin"/>
      </w:r>
      <w:r>
        <w:rPr>
          <w:color w:val="auto"/>
          <w:highlight w:val="none"/>
        </w:rPr>
        <w:instrText xml:space="preserve"> PAGEREF _Toc1887 \h </w:instrText>
      </w:r>
      <w:r>
        <w:rPr>
          <w:color w:val="auto"/>
          <w:highlight w:val="none"/>
        </w:rPr>
        <w:fldChar w:fldCharType="separate"/>
      </w:r>
      <w:r>
        <w:rPr>
          <w:color w:val="auto"/>
          <w:highlight w:val="none"/>
        </w:rPr>
        <w:t>- 8 -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_Toc4477 </w:instrText>
      </w:r>
      <w:r>
        <w:rPr>
          <w:rFonts w:hint="eastAsia"/>
          <w:color w:val="auto"/>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_Toc4477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_Toc22737 </w:instrText>
      </w:r>
      <w:r>
        <w:rPr>
          <w:rFonts w:hint="eastAsia"/>
          <w:color w:val="auto"/>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_Toc22737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_Toc26559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第五篇  竞争性比选申请人须知</w:t>
      </w:r>
      <w:r>
        <w:rPr>
          <w:color w:val="auto"/>
          <w:highlight w:val="none"/>
        </w:rPr>
        <w:tab/>
      </w:r>
      <w:r>
        <w:rPr>
          <w:color w:val="auto"/>
          <w:highlight w:val="none"/>
        </w:rPr>
        <w:fldChar w:fldCharType="begin"/>
      </w:r>
      <w:r>
        <w:rPr>
          <w:color w:val="auto"/>
          <w:highlight w:val="none"/>
        </w:rPr>
        <w:instrText xml:space="preserve"> PAGEREF _Toc26559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_Toc2662 </w:instrText>
      </w:r>
      <w:r>
        <w:rPr>
          <w:rFonts w:hint="eastAsia"/>
          <w:color w:val="auto"/>
          <w:highlight w:val="none"/>
        </w:rPr>
        <w:fldChar w:fldCharType="separate"/>
      </w:r>
      <w:r>
        <w:rPr>
          <w:rFonts w:hint="eastAsia" w:ascii="方正仿宋_GBK" w:eastAsia="方正仿宋_GBK"/>
          <w:color w:val="auto"/>
          <w:highlight w:val="none"/>
        </w:rPr>
        <w:t>一、</w:t>
      </w:r>
      <w:r>
        <w:rPr>
          <w:rFonts w:hint="eastAsia" w:ascii="方正仿宋_GBK" w:eastAsia="方正仿宋_GBK"/>
          <w:color w:val="auto"/>
          <w:highlight w:val="none"/>
          <w:lang w:eastAsia="zh-CN"/>
        </w:rPr>
        <w:t>比选申请人</w:t>
      </w:r>
      <w:r>
        <w:rPr>
          <w:color w:val="auto"/>
          <w:highlight w:val="none"/>
        </w:rPr>
        <w:tab/>
      </w:r>
      <w:r>
        <w:rPr>
          <w:color w:val="auto"/>
          <w:highlight w:val="none"/>
        </w:rPr>
        <w:fldChar w:fldCharType="begin"/>
      </w:r>
      <w:r>
        <w:rPr>
          <w:color w:val="auto"/>
          <w:highlight w:val="none"/>
        </w:rPr>
        <w:instrText xml:space="preserve"> PAGEREF _Toc2662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_Toc31114 </w:instrText>
      </w:r>
      <w:r>
        <w:rPr>
          <w:rFonts w:hint="eastAsia"/>
          <w:color w:val="auto"/>
          <w:highlight w:val="none"/>
        </w:rPr>
        <w:fldChar w:fldCharType="separate"/>
      </w:r>
      <w:r>
        <w:rPr>
          <w:rFonts w:hint="eastAsia" w:ascii="方正仿宋_GBK" w:eastAsia="方正仿宋_GBK"/>
          <w:color w:val="auto"/>
          <w:highlight w:val="none"/>
        </w:rPr>
        <w:t>二、</w:t>
      </w:r>
      <w:r>
        <w:rPr>
          <w:rFonts w:hint="eastAsia" w:ascii="方正仿宋_GBK" w:eastAsia="方正仿宋_GBK"/>
          <w:color w:val="auto"/>
          <w:highlight w:val="none"/>
          <w:lang w:eastAsia="zh-CN"/>
        </w:rPr>
        <w:t>竞争性比选文件</w:t>
      </w:r>
      <w:r>
        <w:rPr>
          <w:color w:val="auto"/>
          <w:highlight w:val="none"/>
        </w:rPr>
        <w:tab/>
      </w:r>
      <w:r>
        <w:rPr>
          <w:color w:val="auto"/>
          <w:highlight w:val="none"/>
        </w:rPr>
        <w:fldChar w:fldCharType="begin"/>
      </w:r>
      <w:r>
        <w:rPr>
          <w:color w:val="auto"/>
          <w:highlight w:val="none"/>
        </w:rPr>
        <w:instrText xml:space="preserve"> PAGEREF _Toc31114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_Toc5765 </w:instrText>
      </w:r>
      <w:r>
        <w:rPr>
          <w:rFonts w:hint="eastAsia"/>
          <w:color w:val="auto"/>
          <w:highlight w:val="none"/>
        </w:rPr>
        <w:fldChar w:fldCharType="separate"/>
      </w:r>
      <w:r>
        <w:rPr>
          <w:rFonts w:hint="eastAsia" w:ascii="方正仿宋_GBK" w:eastAsia="方正仿宋_GBK"/>
          <w:color w:val="auto"/>
          <w:highlight w:val="none"/>
        </w:rPr>
        <w:t>三、</w:t>
      </w:r>
      <w:r>
        <w:rPr>
          <w:rFonts w:hint="eastAsia" w:ascii="方正仿宋_GBK" w:eastAsia="方正仿宋_GBK"/>
          <w:color w:val="auto"/>
          <w:highlight w:val="none"/>
          <w:lang w:eastAsia="zh-CN"/>
        </w:rPr>
        <w:t>比选申请文件</w:t>
      </w:r>
      <w:r>
        <w:rPr>
          <w:color w:val="auto"/>
          <w:highlight w:val="none"/>
        </w:rPr>
        <w:tab/>
      </w:r>
      <w:r>
        <w:rPr>
          <w:color w:val="auto"/>
          <w:highlight w:val="none"/>
        </w:rPr>
        <w:fldChar w:fldCharType="begin"/>
      </w:r>
      <w:r>
        <w:rPr>
          <w:color w:val="auto"/>
          <w:highlight w:val="none"/>
        </w:rPr>
        <w:instrText xml:space="preserve"> PAGEREF _Toc5765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_Toc29005 </w:instrText>
      </w:r>
      <w:r>
        <w:rPr>
          <w:rFonts w:hint="eastAsia"/>
          <w:color w:val="auto"/>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_Toc29005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_Toc14584 </w:instrText>
      </w:r>
      <w:r>
        <w:rPr>
          <w:rFonts w:hint="eastAsia"/>
          <w:color w:val="auto"/>
          <w:highlight w:val="none"/>
        </w:rPr>
        <w:fldChar w:fldCharType="separate"/>
      </w:r>
      <w:r>
        <w:rPr>
          <w:rFonts w:hint="eastAsia" w:ascii="方正仿宋_GBK" w:eastAsia="方正仿宋_GBK"/>
          <w:color w:val="auto"/>
          <w:highlight w:val="none"/>
        </w:rPr>
        <w:t>五、</w:t>
      </w:r>
      <w:r>
        <w:rPr>
          <w:rFonts w:hint="eastAsia" w:ascii="方正仿宋_GBK" w:eastAsia="方正仿宋_GBK"/>
          <w:color w:val="auto"/>
          <w:highlight w:val="none"/>
          <w:lang w:eastAsia="zh-CN"/>
        </w:rPr>
        <w:t>评审</w:t>
      </w:r>
      <w:r>
        <w:rPr>
          <w:color w:val="auto"/>
          <w:highlight w:val="none"/>
        </w:rPr>
        <w:tab/>
      </w:r>
      <w:r>
        <w:rPr>
          <w:color w:val="auto"/>
          <w:highlight w:val="none"/>
        </w:rPr>
        <w:fldChar w:fldCharType="begin"/>
      </w:r>
      <w:r>
        <w:rPr>
          <w:color w:val="auto"/>
          <w:highlight w:val="none"/>
        </w:rPr>
        <w:instrText xml:space="preserve"> PAGEREF _Toc14584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_Toc21085 </w:instrText>
      </w:r>
      <w:r>
        <w:rPr>
          <w:rFonts w:hint="eastAsia"/>
          <w:color w:val="auto"/>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_Toc21085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_Toc2990 </w:instrText>
      </w:r>
      <w:r>
        <w:rPr>
          <w:rFonts w:hint="eastAsia"/>
          <w:color w:val="auto"/>
          <w:highlight w:val="none"/>
        </w:rPr>
        <w:fldChar w:fldCharType="separate"/>
      </w:r>
      <w:r>
        <w:rPr>
          <w:rFonts w:hint="eastAsia" w:ascii="方正仿宋_GBK" w:eastAsia="方正仿宋_GBK"/>
          <w:color w:val="auto"/>
          <w:highlight w:val="none"/>
        </w:rPr>
        <w:t>七、</w:t>
      </w:r>
      <w:r>
        <w:rPr>
          <w:rFonts w:hint="eastAsia" w:ascii="方正仿宋_GBK" w:eastAsia="方正仿宋_GBK"/>
          <w:color w:val="auto"/>
          <w:highlight w:val="none"/>
          <w:lang w:eastAsia="zh-CN"/>
        </w:rPr>
        <w:t>中选</w:t>
      </w:r>
      <w:r>
        <w:rPr>
          <w:color w:val="auto"/>
          <w:highlight w:val="none"/>
        </w:rPr>
        <w:tab/>
      </w:r>
      <w:r>
        <w:rPr>
          <w:color w:val="auto"/>
          <w:highlight w:val="none"/>
        </w:rPr>
        <w:fldChar w:fldCharType="begin"/>
      </w:r>
      <w:r>
        <w:rPr>
          <w:color w:val="auto"/>
          <w:highlight w:val="none"/>
        </w:rPr>
        <w:instrText xml:space="preserve"> PAGEREF _Toc2990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_Toc2864 </w:instrText>
      </w:r>
      <w:r>
        <w:rPr>
          <w:rFonts w:hint="eastAsia"/>
          <w:color w:val="auto"/>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_Toc2864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_Toc5753 </w:instrText>
      </w:r>
      <w:r>
        <w:rPr>
          <w:rFonts w:hint="eastAsia"/>
          <w:color w:val="auto"/>
          <w:highlight w:val="none"/>
        </w:rPr>
        <w:fldChar w:fldCharType="separate"/>
      </w:r>
      <w:r>
        <w:rPr>
          <w:rFonts w:hint="eastAsia" w:ascii="方正仿宋_GBK" w:eastAsia="方正仿宋_GBK"/>
          <w:color w:val="auto"/>
          <w:highlight w:val="none"/>
        </w:rPr>
        <w:t>九、签订合同</w:t>
      </w:r>
      <w:r>
        <w:rPr>
          <w:color w:val="auto"/>
          <w:highlight w:val="none"/>
        </w:rPr>
        <w:tab/>
      </w:r>
      <w:r>
        <w:rPr>
          <w:color w:val="auto"/>
          <w:highlight w:val="none"/>
        </w:rPr>
        <w:fldChar w:fldCharType="begin"/>
      </w:r>
      <w:r>
        <w:rPr>
          <w:color w:val="auto"/>
          <w:highlight w:val="none"/>
        </w:rPr>
        <w:instrText xml:space="preserve"> PAGEREF _Toc5753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_Toc29344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_Toc29344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_Toc20956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第七篇  比选申请文件格式</w:t>
      </w:r>
      <w:r>
        <w:rPr>
          <w:color w:val="auto"/>
          <w:highlight w:val="none"/>
        </w:rPr>
        <w:tab/>
      </w:r>
      <w:r>
        <w:rPr>
          <w:color w:val="auto"/>
          <w:highlight w:val="none"/>
        </w:rPr>
        <w:fldChar w:fldCharType="begin"/>
      </w:r>
      <w:r>
        <w:rPr>
          <w:color w:val="auto"/>
          <w:highlight w:val="none"/>
        </w:rPr>
        <w:instrText xml:space="preserve"> PAGEREF _Toc20956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_Toc20484 </w:instrText>
      </w:r>
      <w:r>
        <w:rPr>
          <w:rFonts w:hint="eastAsia"/>
          <w:color w:val="auto"/>
          <w:highlight w:val="none"/>
        </w:rPr>
        <w:fldChar w:fldCharType="separate"/>
      </w:r>
      <w:r>
        <w:rPr>
          <w:rFonts w:hint="eastAsia" w:ascii="方正仿宋_GBK" w:hAnsi="仿宋" w:eastAsia="方正仿宋_GBK"/>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_Toc20484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_Toc23845 </w:instrText>
      </w:r>
      <w:r>
        <w:rPr>
          <w:rFonts w:hint="eastAsia"/>
          <w:color w:val="auto"/>
          <w:highlight w:val="none"/>
        </w:rPr>
        <w:fldChar w:fldCharType="separate"/>
      </w:r>
      <w:r>
        <w:rPr>
          <w:rFonts w:hint="eastAsia" w:ascii="方正仿宋_GBK" w:hAnsi="仿宋" w:eastAsia="方正仿宋_GBK"/>
          <w:color w:val="auto"/>
          <w:szCs w:val="28"/>
          <w:highlight w:val="none"/>
        </w:rPr>
        <w:t>二、</w:t>
      </w:r>
      <w:r>
        <w:rPr>
          <w:rFonts w:hint="eastAsia" w:ascii="方正仿宋_GBK" w:hAnsi="仿宋" w:eastAsia="方正仿宋_GBK"/>
          <w:color w:val="auto"/>
          <w:szCs w:val="28"/>
          <w:highlight w:val="none"/>
          <w:lang w:eastAsia="zh-CN"/>
        </w:rPr>
        <w:t>服务</w:t>
      </w:r>
      <w:r>
        <w:rPr>
          <w:rFonts w:hint="eastAsia" w:ascii="方正仿宋_GBK" w:hAnsi="仿宋" w:eastAsia="方正仿宋_GBK"/>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_Toc23845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_Toc19815 </w:instrText>
      </w:r>
      <w:r>
        <w:rPr>
          <w:rFonts w:hint="eastAsia"/>
          <w:color w:val="auto"/>
          <w:highlight w:val="none"/>
        </w:rPr>
        <w:fldChar w:fldCharType="separate"/>
      </w:r>
      <w:r>
        <w:rPr>
          <w:rFonts w:hint="eastAsia" w:ascii="方正仿宋_GBK" w:hAnsi="仿宋" w:eastAsia="方正仿宋_GBK"/>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_Toc19815 \h </w:instrText>
      </w:r>
      <w:r>
        <w:rPr>
          <w:color w:val="auto"/>
          <w:highlight w:val="none"/>
        </w:rPr>
        <w:fldChar w:fldCharType="separate"/>
      </w:r>
      <w:r>
        <w:rPr>
          <w:color w:val="auto"/>
          <w:highlight w:val="none"/>
        </w:rPr>
        <w:t>- 23 -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_Toc27231 </w:instrText>
      </w:r>
      <w:r>
        <w:rPr>
          <w:rFonts w:hint="eastAsia"/>
          <w:color w:val="auto"/>
          <w:highlight w:val="none"/>
        </w:rPr>
        <w:fldChar w:fldCharType="separate"/>
      </w:r>
      <w:r>
        <w:rPr>
          <w:rFonts w:hint="eastAsia" w:ascii="方正仿宋_GBK" w:hAnsi="仿宋" w:eastAsia="方正仿宋_GBK"/>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_Toc27231 \h </w:instrText>
      </w:r>
      <w:r>
        <w:rPr>
          <w:color w:val="auto"/>
          <w:highlight w:val="none"/>
        </w:rPr>
        <w:fldChar w:fldCharType="separate"/>
      </w:r>
      <w:r>
        <w:rPr>
          <w:color w:val="auto"/>
          <w:highlight w:val="none"/>
        </w:rPr>
        <w:t>- 26 -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_Toc27688 </w:instrText>
      </w:r>
      <w:r>
        <w:rPr>
          <w:rFonts w:hint="eastAsia"/>
          <w:color w:val="auto"/>
          <w:highlight w:val="none"/>
        </w:rPr>
        <w:fldChar w:fldCharType="separate"/>
      </w:r>
      <w:r>
        <w:rPr>
          <w:rFonts w:hint="eastAsia" w:ascii="方正仿宋_GBK" w:hAnsi="仿宋" w:eastAsia="方正仿宋_GBK"/>
          <w:color w:val="auto"/>
          <w:kern w:val="2"/>
          <w:szCs w:val="28"/>
          <w:highlight w:val="none"/>
          <w:lang w:val="en-US" w:eastAsia="zh-CN" w:bidi="ar-SA"/>
        </w:rPr>
        <w:t>五、</w:t>
      </w:r>
      <w:r>
        <w:rPr>
          <w:rFonts w:hint="eastAsia" w:ascii="方正仿宋_GBK" w:hAnsi="仿宋" w:eastAsia="方正仿宋_GBK"/>
          <w:color w:val="auto"/>
          <w:szCs w:val="28"/>
          <w:highlight w:val="none"/>
        </w:rPr>
        <w:t>其他应提供的资料</w:t>
      </w:r>
      <w:r>
        <w:rPr>
          <w:color w:val="auto"/>
          <w:highlight w:val="none"/>
        </w:rPr>
        <w:tab/>
      </w:r>
      <w:r>
        <w:rPr>
          <w:color w:val="auto"/>
          <w:highlight w:val="none"/>
        </w:rPr>
        <w:fldChar w:fldCharType="begin"/>
      </w:r>
      <w:r>
        <w:rPr>
          <w:color w:val="auto"/>
          <w:highlight w:val="none"/>
        </w:rPr>
        <w:instrText xml:space="preserve"> PAGEREF _Toc27688 \h </w:instrText>
      </w:r>
      <w:r>
        <w:rPr>
          <w:color w:val="auto"/>
          <w:highlight w:val="none"/>
        </w:rPr>
        <w:fldChar w:fldCharType="separate"/>
      </w:r>
      <w:r>
        <w:rPr>
          <w:color w:val="auto"/>
          <w:highlight w:val="none"/>
        </w:rPr>
        <w:t>- 34 -</w:t>
      </w:r>
      <w:r>
        <w:rPr>
          <w:color w:val="auto"/>
          <w:highlight w:val="none"/>
        </w:rPr>
        <w:fldChar w:fldCharType="end"/>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left="0" w:leftChars="0" w:rightChars="0" w:firstLine="0" w:firstLineChars="0"/>
        <w:textAlignment w:val="auto"/>
        <w:rPr>
          <w:rFonts w:hint="eastAsia"/>
          <w:color w:val="auto"/>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color w:val="auto"/>
          <w:highlight w:val="none"/>
        </w:rPr>
        <w:fldChar w:fldCharType="end"/>
      </w:r>
    </w:p>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小标宋_GBK" w:hAnsi="方正小标宋_GBK" w:eastAsia="方正小标宋_GBK" w:cs="方正小标宋_GBK"/>
          <w:b/>
          <w:color w:val="auto"/>
          <w:highlight w:val="none"/>
        </w:rPr>
      </w:pPr>
      <w:bookmarkStart w:id="0" w:name="_Toc21377"/>
      <w:bookmarkStart w:id="1" w:name="_Toc21366"/>
      <w:bookmarkStart w:id="2" w:name="_Toc18409"/>
      <w:bookmarkStart w:id="3" w:name="_Toc10091"/>
      <w:r>
        <w:rPr>
          <w:rFonts w:hint="eastAsia" w:ascii="方正小标宋_GBK" w:hAnsi="方正小标宋_GBK" w:eastAsia="方正小标宋_GBK" w:cs="方正小标宋_GBK"/>
          <w:b/>
          <w:color w:val="auto"/>
          <w:highlight w:val="none"/>
        </w:rPr>
        <w:t xml:space="preserve">第一篇 </w:t>
      </w:r>
      <w:r>
        <w:rPr>
          <w:rFonts w:hint="eastAsia" w:ascii="方正小标宋_GBK" w:hAnsi="方正小标宋_GBK" w:eastAsia="方正小标宋_GBK" w:cs="方正小标宋_GBK"/>
          <w:b/>
          <w:color w:val="auto"/>
          <w:highlight w:val="none"/>
          <w:lang w:val="en-US" w:eastAsia="zh-CN"/>
        </w:rPr>
        <w:t>比选</w:t>
      </w:r>
      <w:r>
        <w:rPr>
          <w:rFonts w:hint="eastAsia" w:ascii="方正小标宋_GBK" w:hAnsi="方正小标宋_GBK" w:eastAsia="方正小标宋_GBK" w:cs="方正小标宋_GBK"/>
          <w:b/>
          <w:color w:val="auto"/>
          <w:highlight w:val="none"/>
        </w:rPr>
        <w:t>邀请书</w:t>
      </w:r>
      <w:bookmarkEnd w:id="0"/>
      <w:bookmarkEnd w:id="1"/>
      <w:bookmarkEnd w:id="2"/>
      <w:bookmarkEnd w:id="3"/>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为了公开、公平、公正、高效地完成重庆两江新区人民医院采购项目</w:t>
      </w:r>
      <w:r>
        <w:rPr>
          <w:rFonts w:hint="eastAsia" w:ascii="方正仿宋_GBK" w:hAnsi="方正仿宋_GBK" w:eastAsia="方正仿宋_GBK" w:cs="方正仿宋_GBK"/>
          <w:color w:val="auto"/>
          <w:sz w:val="24"/>
          <w:szCs w:val="24"/>
          <w:highlight w:val="none"/>
          <w:lang w:eastAsia="zh-CN"/>
        </w:rPr>
        <w:t>，我单位特</w:t>
      </w:r>
      <w:r>
        <w:rPr>
          <w:rFonts w:hint="eastAsia" w:ascii="方正仿宋_GBK" w:hAnsi="方正仿宋_GBK" w:eastAsia="方正仿宋_GBK" w:cs="方正仿宋_GBK"/>
          <w:color w:val="auto"/>
          <w:sz w:val="24"/>
          <w:szCs w:val="24"/>
          <w:highlight w:val="none"/>
          <w:lang w:val="en-US" w:eastAsia="zh-CN"/>
        </w:rPr>
        <w:t>对</w:t>
      </w:r>
      <w:r>
        <w:rPr>
          <w:rFonts w:hint="eastAsia" w:ascii="方正仿宋_GBK" w:hAnsi="方正仿宋_GBK" w:eastAsia="方正仿宋_GBK" w:cs="方正仿宋_GBK"/>
          <w:color w:val="auto"/>
          <w:sz w:val="24"/>
          <w:szCs w:val="24"/>
          <w:highlight w:val="none"/>
          <w:u w:val="single"/>
          <w:lang w:eastAsia="zh-CN"/>
        </w:rPr>
        <w:t>重庆两江新区人民医院未污染输液瓶转运处置服务</w:t>
      </w:r>
      <w:r>
        <w:rPr>
          <w:rFonts w:hint="eastAsia" w:ascii="方正仿宋_GBK" w:hAnsi="方正仿宋_GBK" w:eastAsia="方正仿宋_GBK" w:cs="方正仿宋_GBK"/>
          <w:color w:val="auto"/>
          <w:sz w:val="24"/>
          <w:szCs w:val="24"/>
          <w:highlight w:val="none"/>
        </w:rPr>
        <w:t>进行竞争性比选，欢迎有资格的申请人参加竞争性比选活动。</w:t>
      </w:r>
    </w:p>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4" w:name="_Toc20657"/>
      <w:bookmarkStart w:id="5" w:name="_Toc581"/>
      <w:bookmarkStart w:id="6" w:name="_Toc26729"/>
      <w:bookmarkStart w:id="7" w:name="_Toc10752"/>
      <w:r>
        <w:rPr>
          <w:rFonts w:hint="eastAsia" w:ascii="方正仿宋_GBK" w:hAnsi="方正仿宋_GBK" w:eastAsia="方正仿宋_GBK" w:cs="方正仿宋_GBK"/>
          <w:b/>
          <w:color w:val="auto"/>
          <w:sz w:val="24"/>
          <w:highlight w:val="none"/>
        </w:rPr>
        <w:t>一、竞争性比选项目内容</w:t>
      </w:r>
      <w:bookmarkEnd w:id="4"/>
      <w:bookmarkEnd w:id="5"/>
      <w:bookmarkEnd w:id="6"/>
      <w:bookmarkEnd w:id="7"/>
    </w:p>
    <w:tbl>
      <w:tblPr>
        <w:tblStyle w:val="15"/>
        <w:tblW w:w="4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55"/>
        <w:gridCol w:w="847"/>
        <w:gridCol w:w="2279"/>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72" w:type="pct"/>
            <w:noWrap w:val="0"/>
            <w:vAlign w:val="center"/>
          </w:tcPr>
          <w:p>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bookmarkStart w:id="8" w:name="OLE_LINK6" w:colFirst="2" w:colLast="2"/>
            <w:r>
              <w:rPr>
                <w:rFonts w:hint="eastAsia" w:ascii="方正仿宋_GBK" w:hAnsi="方正仿宋_GBK" w:eastAsia="方正仿宋_GBK" w:cs="方正仿宋_GBK"/>
                <w:b/>
                <w:color w:val="auto"/>
                <w:sz w:val="21"/>
                <w:szCs w:val="21"/>
                <w:highlight w:val="none"/>
                <w:lang w:val="en-US" w:eastAsia="zh-CN"/>
              </w:rPr>
              <w:t>序</w:t>
            </w:r>
            <w:r>
              <w:rPr>
                <w:rFonts w:hint="eastAsia" w:ascii="方正仿宋_GBK" w:hAnsi="方正仿宋_GBK" w:eastAsia="方正仿宋_GBK" w:cs="方正仿宋_GBK"/>
                <w:b/>
                <w:color w:val="auto"/>
                <w:sz w:val="21"/>
                <w:szCs w:val="21"/>
                <w:highlight w:val="none"/>
              </w:rPr>
              <w:t>号</w:t>
            </w:r>
          </w:p>
        </w:tc>
        <w:tc>
          <w:tcPr>
            <w:tcW w:w="1322" w:type="pct"/>
            <w:noWrap w:val="0"/>
            <w:vAlign w:val="center"/>
          </w:tcPr>
          <w:p>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名称</w:t>
            </w:r>
          </w:p>
        </w:tc>
        <w:tc>
          <w:tcPr>
            <w:tcW w:w="476" w:type="pct"/>
            <w:noWrap w:val="0"/>
            <w:vAlign w:val="center"/>
          </w:tcPr>
          <w:p>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中选人数量</w:t>
            </w:r>
          </w:p>
        </w:tc>
        <w:tc>
          <w:tcPr>
            <w:tcW w:w="1275" w:type="pct"/>
            <w:noWrap w:val="0"/>
            <w:vAlign w:val="center"/>
          </w:tcPr>
          <w:p>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服务期</w:t>
            </w:r>
          </w:p>
        </w:tc>
        <w:tc>
          <w:tcPr>
            <w:tcW w:w="1552" w:type="pct"/>
            <w:noWrap w:val="0"/>
            <w:vAlign w:val="center"/>
          </w:tcPr>
          <w:p>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72"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rPr>
            </w:pPr>
            <w:r>
              <w:rPr>
                <w:rFonts w:hint="default" w:ascii="方正仿宋_GBK" w:hAnsi="方正仿宋_GBK" w:eastAsia="方正仿宋_GBK" w:cs="方正仿宋_GBK"/>
                <w:color w:val="auto"/>
                <w:sz w:val="24"/>
                <w:szCs w:val="24"/>
                <w:highlight w:val="none"/>
              </w:rPr>
              <w:t>1</w:t>
            </w:r>
          </w:p>
        </w:tc>
        <w:tc>
          <w:tcPr>
            <w:tcW w:w="1322"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eastAsia="zh-CN"/>
              </w:rPr>
            </w:pPr>
            <w:r>
              <w:rPr>
                <w:rFonts w:hint="default" w:ascii="方正仿宋_GBK" w:hAnsi="方正仿宋_GBK" w:eastAsia="方正仿宋_GBK" w:cs="方正仿宋_GBK"/>
                <w:color w:val="auto"/>
                <w:sz w:val="24"/>
                <w:szCs w:val="24"/>
                <w:highlight w:val="none"/>
                <w:lang w:eastAsia="zh-CN"/>
              </w:rPr>
              <w:t>未污染输液瓶转运处置服务</w:t>
            </w:r>
          </w:p>
        </w:tc>
        <w:tc>
          <w:tcPr>
            <w:tcW w:w="476"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1家</w:t>
            </w:r>
          </w:p>
        </w:tc>
        <w:tc>
          <w:tcPr>
            <w:tcW w:w="1275"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2026.4.1-2027.3.31</w:t>
            </w:r>
          </w:p>
        </w:tc>
        <w:tc>
          <w:tcPr>
            <w:tcW w:w="1552"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该项服务不产生费用，我院不收费也无需付费（履约保证金除外）。</w:t>
            </w:r>
          </w:p>
        </w:tc>
      </w:tr>
      <w:bookmarkEnd w:id="8"/>
    </w:tbl>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9" w:name="_Toc23707"/>
      <w:bookmarkStart w:id="10" w:name="_Toc20098"/>
      <w:bookmarkStart w:id="11" w:name="_Toc19358"/>
      <w:bookmarkStart w:id="12" w:name="_Toc4663"/>
      <w:r>
        <w:rPr>
          <w:rFonts w:hint="eastAsia" w:ascii="方正仿宋_GBK" w:hAnsi="方正仿宋_GBK" w:eastAsia="方正仿宋_GBK" w:cs="方正仿宋_GBK"/>
          <w:b/>
          <w:color w:val="auto"/>
          <w:sz w:val="24"/>
          <w:highlight w:val="none"/>
        </w:rPr>
        <w:t>二、资金来源</w:t>
      </w:r>
      <w:bookmarkEnd w:id="9"/>
      <w:bookmarkEnd w:id="10"/>
      <w:bookmarkEnd w:id="11"/>
      <w:bookmarkEnd w:id="12"/>
    </w:p>
    <w:p>
      <w:pPr>
        <w:pStyle w:val="4"/>
        <w:numPr>
          <w:ilvl w:val="0"/>
          <w:numId w:val="0"/>
        </w:numPr>
        <w:spacing w:line="500" w:lineRule="exact"/>
        <w:ind w:firstLine="482" w:firstLineChars="200"/>
        <w:rPr>
          <w:rFonts w:hint="eastAsia" w:ascii="方正仿宋_GBK" w:hAnsi="方正仿宋_GBK" w:eastAsia="方正仿宋_GBK" w:cs="方正仿宋_GBK"/>
          <w:b/>
          <w:color w:val="auto"/>
          <w:kern w:val="2"/>
          <w:sz w:val="24"/>
          <w:highlight w:val="none"/>
          <w:lang w:val="en-US" w:eastAsia="zh-CN" w:bidi="ar-SA"/>
        </w:rPr>
      </w:pPr>
      <w:bookmarkStart w:id="13" w:name="_Toc29193"/>
      <w:bookmarkStart w:id="14" w:name="_Toc6109"/>
      <w:bookmarkStart w:id="15" w:name="_Toc10809"/>
      <w:bookmarkStart w:id="16" w:name="_Toc14707"/>
      <w:r>
        <w:rPr>
          <w:rFonts w:hint="eastAsia" w:ascii="方正仿宋_GBK" w:hAnsi="方正仿宋_GBK" w:eastAsia="方正仿宋_GBK" w:cs="方正仿宋_GBK"/>
          <w:b/>
          <w:color w:val="auto"/>
          <w:kern w:val="2"/>
          <w:sz w:val="24"/>
          <w:highlight w:val="none"/>
          <w:lang w:val="en-US" w:eastAsia="zh-CN" w:bidi="ar-SA"/>
        </w:rPr>
        <w:t>/</w:t>
      </w:r>
    </w:p>
    <w:p>
      <w:pPr>
        <w:pStyle w:val="4"/>
        <w:numPr>
          <w:ilvl w:val="0"/>
          <w:numId w:val="0"/>
        </w:numPr>
        <w:spacing w:line="500" w:lineRule="exact"/>
        <w:ind w:firstLine="482" w:firstLineChars="200"/>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kern w:val="2"/>
          <w:sz w:val="24"/>
          <w:highlight w:val="none"/>
          <w:lang w:val="en-US" w:eastAsia="zh-CN" w:bidi="ar-SA"/>
        </w:rPr>
        <w:t>三、</w:t>
      </w:r>
      <w:r>
        <w:rPr>
          <w:rFonts w:hint="eastAsia" w:ascii="方正仿宋_GBK" w:hAnsi="方正仿宋_GBK" w:eastAsia="方正仿宋_GBK" w:cs="方正仿宋_GBK"/>
          <w:b/>
          <w:color w:val="auto"/>
          <w:sz w:val="24"/>
          <w:highlight w:val="none"/>
        </w:rPr>
        <w:t>竞争性比选申请人资格要求</w:t>
      </w:r>
      <w:bookmarkEnd w:id="13"/>
      <w:bookmarkEnd w:id="14"/>
      <w:bookmarkEnd w:id="15"/>
      <w:bookmarkEnd w:id="16"/>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（一）一般资格条件</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4.有依法缴纳税收和社会保障资金的良好记录；</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5.参加本次采购活动前三年内，在经营活动中没有重大违法记录；</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p>
      <w:pPr>
        <w:spacing w:line="400" w:lineRule="exact"/>
        <w:ind w:firstLine="480" w:firstLineChars="200"/>
        <w:rPr>
          <w:rFonts w:hint="default"/>
          <w:color w:val="auto"/>
          <w:highlight w:val="none"/>
          <w:lang w:val="en-US"/>
        </w:rPr>
      </w:pPr>
      <w:r>
        <w:rPr>
          <w:rFonts w:hint="eastAsia" w:ascii="方正仿宋_GBK" w:hAnsi="方正仿宋_GBK" w:eastAsia="方正仿宋_GBK" w:cs="方正仿宋_GBK"/>
          <w:color w:val="auto"/>
          <w:sz w:val="24"/>
          <w:szCs w:val="24"/>
          <w:highlight w:val="none"/>
        </w:rPr>
        <w:t>（二）特定资格条件</w:t>
      </w:r>
      <w:r>
        <w:rPr>
          <w:rFonts w:hint="eastAsia" w:ascii="方正仿宋_GBK" w:hAnsi="方正仿宋_GBK" w:eastAsia="方正仿宋_GBK" w:cs="方正仿宋_GBK"/>
          <w:color w:val="auto"/>
          <w:sz w:val="24"/>
          <w:szCs w:val="24"/>
          <w:highlight w:val="none"/>
          <w:lang w:eastAsia="zh-CN"/>
        </w:rPr>
        <w:t>：</w:t>
      </w:r>
    </w:p>
    <w:p>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1.具有一次性输液瓶（袋）和玻璃输液瓶回收资质，</w:t>
      </w:r>
      <w:r>
        <w:rPr>
          <w:rFonts w:hint="eastAsia" w:ascii="方正仿宋_GBK" w:hAnsi="宋体" w:eastAsia="方正仿宋_GBK" w:cs="Times New Roman"/>
          <w:color w:val="auto"/>
          <w:sz w:val="24"/>
          <w:szCs w:val="24"/>
          <w:highlight w:val="none"/>
          <w:lang w:val="en-US" w:eastAsia="zh-CN"/>
        </w:rPr>
        <w:t>或再生资源回收资质</w:t>
      </w:r>
      <w:r>
        <w:rPr>
          <w:rFonts w:hint="eastAsia" w:ascii="方正仿宋_GBK" w:hAnsi="宋体" w:eastAsia="方正仿宋_GBK" w:cs="Times New Roman"/>
          <w:color w:val="auto"/>
          <w:sz w:val="24"/>
          <w:szCs w:val="24"/>
          <w:highlight w:val="none"/>
          <w:lang w:val="en-US" w:eastAsia="zh-CN"/>
        </w:rPr>
        <w:t>；排污许可证；再生资源回收经营备案登记证。所有资质的有效期需涵盖本项目服务期，</w:t>
      </w:r>
      <w:bookmarkStart w:id="17" w:name="OLE_LINK3"/>
      <w:r>
        <w:rPr>
          <w:rFonts w:hint="eastAsia" w:ascii="方正仿宋_GBK" w:hAnsi="宋体" w:eastAsia="方正仿宋_GBK" w:cs="Times New Roman"/>
          <w:color w:val="auto"/>
          <w:sz w:val="24"/>
          <w:szCs w:val="24"/>
          <w:highlight w:val="none"/>
          <w:lang w:val="en-US" w:eastAsia="zh-CN"/>
        </w:rPr>
        <w:t>或比选申请人须承诺，若在项目服务期内上述证件过期，比选申请人将在证件到期前1个月完成换证手续，否则采购人将扣除所有履约保证金且有权单方面解除合同</w:t>
      </w:r>
      <w:bookmarkEnd w:id="17"/>
      <w:r>
        <w:rPr>
          <w:rFonts w:hint="eastAsia" w:ascii="方正仿宋_GBK" w:hAnsi="宋体" w:eastAsia="方正仿宋_GBK" w:cs="Times New Roman"/>
          <w:color w:val="auto"/>
          <w:sz w:val="24"/>
          <w:szCs w:val="24"/>
          <w:highlight w:val="none"/>
          <w:lang w:val="en-US" w:eastAsia="zh-CN"/>
        </w:rPr>
        <w:t>。</w:t>
      </w:r>
    </w:p>
    <w:p>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比选申请人若为分公司的，须提供总公司出具的授权书，在授权书许可范围内，提供总公司资质、证件和业绩案例等资料视同有效。总公司仅能授权一家分公司参加且总公司及辖属的分公司不得同时参与比选，若同时参与的，均视为无效响应。</w:t>
      </w:r>
    </w:p>
    <w:p>
      <w:pPr>
        <w:spacing w:line="400" w:lineRule="exact"/>
        <w:ind w:firstLine="482" w:firstLineChars="200"/>
        <w:outlineLvl w:val="1"/>
        <w:rPr>
          <w:rFonts w:hint="eastAsia" w:ascii="方正仿宋_GBK" w:hAnsi="方正仿宋_GBK" w:eastAsia="方正仿宋_GBK" w:cs="方正仿宋_GBK"/>
          <w:color w:val="auto"/>
          <w:sz w:val="24"/>
          <w:szCs w:val="24"/>
          <w:highlight w:val="none"/>
        </w:rPr>
      </w:pPr>
      <w:bookmarkStart w:id="18" w:name="_Toc6608"/>
      <w:r>
        <w:rPr>
          <w:rFonts w:hint="eastAsia" w:ascii="方正仿宋_GBK" w:hAnsi="方正仿宋_GBK" w:eastAsia="方正仿宋_GBK" w:cs="方正仿宋_GBK"/>
          <w:b/>
          <w:color w:val="auto"/>
          <w:sz w:val="24"/>
          <w:highlight w:val="none"/>
        </w:rPr>
        <w:t>四、</w:t>
      </w:r>
      <w:r>
        <w:rPr>
          <w:rFonts w:hint="eastAsia" w:ascii="方正仿宋_GBK" w:hAnsi="方正仿宋_GBK" w:eastAsia="方正仿宋_GBK" w:cs="方正仿宋_GBK"/>
          <w:b/>
          <w:color w:val="auto"/>
          <w:sz w:val="24"/>
          <w:highlight w:val="none"/>
          <w:lang w:val="en-US" w:eastAsia="zh-CN"/>
        </w:rPr>
        <w:t>比选</w:t>
      </w:r>
      <w:r>
        <w:rPr>
          <w:rFonts w:hint="eastAsia" w:ascii="方正仿宋_GBK" w:hAnsi="方正仿宋_GBK" w:eastAsia="方正仿宋_GBK" w:cs="方正仿宋_GBK"/>
          <w:b/>
          <w:color w:val="auto"/>
          <w:sz w:val="24"/>
          <w:highlight w:val="none"/>
        </w:rPr>
        <w:t>、开标有关说明</w:t>
      </w:r>
      <w:bookmarkEnd w:id="1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凡有意参加比选的比选申请人，请在重庆两江新区人民医院官网（https://www.ljxqrmyy.cn/yyzb.asp）下载本项目竞争性比选文件以及图纸、澄清等报价前公布的所有项目资料，无论比选申请人下载或领取与否，均视为已知晓所有实质性要求内容。</w:t>
      </w:r>
    </w:p>
    <w:p>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获取询价文件的期限、地点</w:t>
      </w:r>
    </w:p>
    <w:p>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1.获取文件期限：</w:t>
      </w:r>
      <w:r>
        <w:rPr>
          <w:rFonts w:hint="eastAsia" w:ascii="方正仿宋_GBK" w:hAnsi="方正仿宋_GBK" w:eastAsia="方正仿宋_GBK" w:cs="方正仿宋_GBK"/>
          <w:color w:val="auto"/>
          <w:sz w:val="24"/>
          <w:szCs w:val="24"/>
          <w:highlight w:val="none"/>
          <w:lang w:val="en-US" w:eastAsia="zh-CN"/>
        </w:rPr>
        <w:t>2026年3月23日</w:t>
      </w:r>
      <w:r>
        <w:rPr>
          <w:rFonts w:hint="eastAsia" w:ascii="方正仿宋_GBK" w:hAnsi="方正仿宋_GBK" w:eastAsia="方正仿宋_GBK" w:cs="方正仿宋_GBK"/>
          <w:b/>
          <w:bCs/>
          <w:color w:val="auto"/>
          <w:sz w:val="24"/>
          <w:szCs w:val="24"/>
          <w:highlight w:val="none"/>
        </w:rPr>
        <w:t>至</w:t>
      </w:r>
      <w:r>
        <w:rPr>
          <w:rFonts w:hint="eastAsia" w:ascii="方正仿宋_GBK" w:hAnsi="方正仿宋_GBK" w:eastAsia="方正仿宋_GBK" w:cs="方正仿宋_GBK"/>
          <w:color w:val="auto"/>
          <w:sz w:val="24"/>
          <w:szCs w:val="24"/>
          <w:highlight w:val="none"/>
          <w:lang w:val="en-US" w:eastAsia="zh-CN"/>
        </w:rPr>
        <w:t>2026年3月27日</w:t>
      </w:r>
      <w:r>
        <w:rPr>
          <w:rFonts w:hint="eastAsia" w:ascii="方正仿宋_GBK" w:hAnsi="方正仿宋_GBK" w:eastAsia="方正仿宋_GBK" w:cs="方正仿宋_GBK"/>
          <w:b/>
          <w:bCs/>
          <w:color w:val="auto"/>
          <w:sz w:val="24"/>
          <w:szCs w:val="24"/>
          <w:highlight w:val="none"/>
          <w:lang w:val="en-US" w:eastAsia="zh-CN"/>
        </w:rPr>
        <w:t>09</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50</w:t>
      </w:r>
      <w:r>
        <w:rPr>
          <w:rFonts w:hint="eastAsia" w:ascii="方正仿宋_GBK" w:hAnsi="方正仿宋_GBK" w:eastAsia="方正仿宋_GBK" w:cs="方正仿宋_GBK"/>
          <w:b/>
          <w:bCs/>
          <w:color w:val="auto"/>
          <w:sz w:val="24"/>
          <w:szCs w:val="24"/>
          <w:highlight w:val="none"/>
        </w:rPr>
        <w:t>时</w:t>
      </w:r>
      <w:r>
        <w:rPr>
          <w:rFonts w:hint="eastAsia" w:ascii="方正仿宋_GBK" w:hAnsi="方正仿宋_GBK" w:eastAsia="方正仿宋_GBK" w:cs="方正仿宋_GBK"/>
          <w:color w:val="auto"/>
          <w:sz w:val="24"/>
          <w:szCs w:val="24"/>
          <w:highlight w:val="none"/>
        </w:rPr>
        <w:t>。</w:t>
      </w:r>
    </w:p>
    <w:p>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2.获取文件地点：</w:t>
      </w:r>
      <w:r>
        <w:rPr>
          <w:rFonts w:hint="eastAsia" w:ascii="方正仿宋_GBK" w:hAnsi="方正仿宋_GBK" w:eastAsia="方正仿宋_GBK" w:cs="方正仿宋_GBK"/>
          <w:color w:val="auto"/>
          <w:sz w:val="24"/>
          <w:szCs w:val="24"/>
          <w:highlight w:val="none"/>
          <w:lang w:eastAsia="zh-CN"/>
        </w:rPr>
        <w:t>重庆两江新区人民医院官网(https://ljxqrmyy.com/html/yyzb/)</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竞争性比选申请文件递交：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1.开始及截止</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eastAsia="zh-CN"/>
        </w:rPr>
        <w:t>2026年</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09:50-</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2.递交地点：重庆市两江新区人民医院6号楼（科教楼）601会议室。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3.</w:t>
      </w:r>
      <w:r>
        <w:rPr>
          <w:rFonts w:hint="eastAsia" w:ascii="方正仿宋_GBK" w:hAnsi="方正仿宋_GBK" w:eastAsia="方正仿宋_GBK" w:cs="方正仿宋_GBK"/>
          <w:color w:val="auto"/>
          <w:sz w:val="24"/>
          <w:szCs w:val="24"/>
          <w:highlight w:val="none"/>
          <w:lang w:val="en-US" w:eastAsia="zh-CN"/>
        </w:rPr>
        <w:t>申请文件</w:t>
      </w:r>
      <w:r>
        <w:rPr>
          <w:rFonts w:hint="eastAsia" w:ascii="方正仿宋_GBK" w:hAnsi="方正仿宋_GBK" w:eastAsia="方正仿宋_GBK" w:cs="方正仿宋_GBK"/>
          <w:color w:val="auto"/>
          <w:sz w:val="24"/>
          <w:szCs w:val="24"/>
          <w:highlight w:val="none"/>
          <w:lang w:val="en-US" w:eastAsia="zh-CN"/>
        </w:rPr>
        <w:t>一式三份，其中正本一份，副本一份，电子文档一份（电子文档内容应与纸质文件正本一致，如不一致以纸质文件正本为准。推荐采用U盘为电子文档载体）；副本可为正本的复印件，应与正本一致，如出现不一致情况以正本为准。</w:t>
      </w:r>
      <w:r>
        <w:rPr>
          <w:rFonts w:hint="eastAsia" w:ascii="方正仿宋_GBK" w:hAnsi="方正仿宋_GBK" w:eastAsia="方正仿宋_GBK" w:cs="方正仿宋_GBK"/>
          <w:b/>
          <w:bCs/>
          <w:color w:val="auto"/>
          <w:sz w:val="24"/>
          <w:szCs w:val="24"/>
          <w:highlight w:val="none"/>
          <w:lang w:val="en-US" w:eastAsia="zh-CN"/>
        </w:rPr>
        <w:t>（所有资料需密封后，在封口处粘贴封条，并加盖骑缝鲜章）</w:t>
      </w:r>
      <w:r>
        <w:rPr>
          <w:rFonts w:hint="eastAsia" w:ascii="方正仿宋_GBK" w:hAnsi="方正仿宋_GBK" w:eastAsia="方正仿宋_GBK" w:cs="方正仿宋_GBK"/>
          <w:color w:val="auto"/>
          <w:sz w:val="24"/>
          <w:szCs w:val="24"/>
          <w:highlight w:val="none"/>
          <w:lang w:val="en-US" w:eastAsia="zh-CN"/>
        </w:rPr>
        <w:t>。</w:t>
      </w:r>
    </w:p>
    <w:p>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（四）开标时间：</w:t>
      </w:r>
      <w:r>
        <w:rPr>
          <w:rFonts w:hint="eastAsia" w:ascii="方正仿宋_GBK" w:hAnsi="方正仿宋_GBK" w:eastAsia="方正仿宋_GBK" w:cs="方正仿宋_GBK"/>
          <w:color w:val="auto"/>
          <w:sz w:val="24"/>
          <w:szCs w:val="24"/>
          <w:highlight w:val="none"/>
          <w:lang w:eastAsia="zh-CN"/>
        </w:rPr>
        <w:t>2026年</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bookmarkStart w:id="472" w:name="_GoBack"/>
      <w:bookmarkEnd w:id="472"/>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lang w:eastAsia="zh-CN"/>
        </w:rPr>
        <w:t>。</w:t>
      </w:r>
    </w:p>
    <w:p>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（五）开标地点：</w:t>
      </w:r>
      <w:r>
        <w:rPr>
          <w:rFonts w:hint="eastAsia" w:ascii="方正仿宋_GBK" w:hAnsi="方正仿宋_GBK" w:eastAsia="方正仿宋_GBK" w:cs="方正仿宋_GBK"/>
          <w:color w:val="auto"/>
          <w:sz w:val="24"/>
          <w:szCs w:val="24"/>
          <w:highlight w:val="none"/>
          <w:lang w:val="en-US" w:eastAsia="zh-CN"/>
        </w:rPr>
        <w:t>同</w:t>
      </w:r>
      <w:r>
        <w:rPr>
          <w:rFonts w:hint="eastAsia" w:ascii="方正仿宋_GBK" w:hAnsi="方正仿宋_GBK" w:eastAsia="方正仿宋_GBK" w:cs="方正仿宋_GBK"/>
          <w:color w:val="auto"/>
          <w:sz w:val="24"/>
          <w:szCs w:val="24"/>
          <w:highlight w:val="none"/>
        </w:rPr>
        <w:t>竞争性比选申请文件递交地点</w:t>
      </w:r>
      <w:r>
        <w:rPr>
          <w:rFonts w:hint="eastAsia" w:ascii="方正仿宋_GBK" w:hAnsi="方正仿宋_GBK" w:eastAsia="方正仿宋_GBK" w:cs="方正仿宋_GBK"/>
          <w:color w:val="auto"/>
          <w:sz w:val="24"/>
          <w:szCs w:val="24"/>
          <w:highlight w:val="none"/>
          <w:lang w:eastAsia="zh-CN"/>
        </w:rPr>
        <w:t>。</w:t>
      </w:r>
    </w:p>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19" w:name="_Toc23317"/>
      <w:bookmarkStart w:id="20" w:name="_Toc4843"/>
      <w:bookmarkStart w:id="21" w:name="_Toc27264"/>
      <w:bookmarkStart w:id="22" w:name="_Toc19623"/>
      <w:bookmarkStart w:id="23" w:name="_Toc19081"/>
      <w:bookmarkStart w:id="24" w:name="_Toc15333"/>
      <w:r>
        <w:rPr>
          <w:rFonts w:hint="eastAsia" w:ascii="方正仿宋_GBK" w:hAnsi="方正仿宋_GBK" w:eastAsia="方正仿宋_GBK" w:cs="方正仿宋_GBK"/>
          <w:b/>
          <w:color w:val="auto"/>
          <w:sz w:val="24"/>
          <w:szCs w:val="22"/>
          <w:highlight w:val="none"/>
        </w:rPr>
        <w:t>五、</w:t>
      </w:r>
      <w:bookmarkEnd w:id="19"/>
      <w:bookmarkEnd w:id="20"/>
      <w:bookmarkStart w:id="25" w:name="_Toc20523"/>
      <w:r>
        <w:rPr>
          <w:rFonts w:hint="eastAsia" w:ascii="方正仿宋_GBK" w:hAnsi="方正仿宋_GBK" w:eastAsia="方正仿宋_GBK" w:cs="方正仿宋_GBK"/>
          <w:b/>
          <w:color w:val="auto"/>
          <w:sz w:val="24"/>
          <w:szCs w:val="22"/>
          <w:highlight w:val="none"/>
          <w:lang w:val="en-US" w:eastAsia="zh-CN"/>
        </w:rPr>
        <w:t>比选</w:t>
      </w:r>
      <w:r>
        <w:rPr>
          <w:rFonts w:hint="eastAsia" w:ascii="方正仿宋_GBK" w:hAnsi="方正仿宋_GBK" w:eastAsia="方正仿宋_GBK" w:cs="方正仿宋_GBK"/>
          <w:b/>
          <w:color w:val="auto"/>
          <w:sz w:val="24"/>
          <w:highlight w:val="none"/>
        </w:rPr>
        <w:t>有关规定</w:t>
      </w:r>
      <w:bookmarkEnd w:id="21"/>
      <w:bookmarkEnd w:id="22"/>
      <w:bookmarkEnd w:id="23"/>
      <w:bookmarkEnd w:id="24"/>
      <w:bookmarkEnd w:id="25"/>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竞争性比选申请人，不得参加同一合同项（分包）下的竞争性比选活动。为本项目提供整体设计、规范编制或者项目管理、监理、检测等服务的竞争性比选申请人，不得再参加本项目采购活动。</w:t>
      </w:r>
    </w:p>
    <w:p>
      <w:pPr>
        <w:snapToGrid w:val="0"/>
        <w:spacing w:line="400" w:lineRule="exact"/>
        <w:ind w:firstLine="480" w:firstLineChars="200"/>
        <w:rPr>
          <w:rFonts w:hint="eastAsia"/>
          <w:color w:val="auto"/>
          <w:highlight w:val="none"/>
        </w:rPr>
      </w:pPr>
      <w:r>
        <w:rPr>
          <w:rFonts w:hint="eastAsia" w:ascii="方正仿宋_GBK" w:hAnsi="方正仿宋_GBK" w:eastAsia="方正仿宋_GBK" w:cs="方正仿宋_GBK"/>
          <w:color w:val="auto"/>
          <w:sz w:val="24"/>
          <w:szCs w:val="24"/>
          <w:highlight w:val="none"/>
        </w:rPr>
        <w:t>（二）本项目若有补遗文件一律</w:t>
      </w:r>
      <w:r>
        <w:rPr>
          <w:rFonts w:hint="eastAsia" w:ascii="方正仿宋_GBK" w:hAnsi="方正仿宋_GBK" w:eastAsia="方正仿宋_GBK" w:cs="方正仿宋_GBK"/>
          <w:color w:val="auto"/>
          <w:sz w:val="24"/>
          <w:szCs w:val="24"/>
          <w:highlight w:val="none"/>
          <w:lang w:val="en-US" w:eastAsia="zh-CN"/>
        </w:rPr>
        <w:t>在重庆两江新区人民医院官网（https://www.ljxqrmyy.cn/yyzb.asp）上发布，请各比选申请人注意下载；无论比选申请人下载，均视同比选申请人已知晓本项目澄清文件（如果有）的内容</w:t>
      </w:r>
      <w:r>
        <w:rPr>
          <w:rFonts w:hint="eastAsia" w:ascii="方正仿宋_GBK" w:hAnsi="方正仿宋_GBK" w:eastAsia="方正仿宋_GBK" w:cs="方正仿宋_GBK"/>
          <w:color w:val="auto"/>
          <w:sz w:val="24"/>
          <w:szCs w:val="24"/>
          <w:highlight w:val="none"/>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（三）超过竞争性比选文件</w:t>
      </w:r>
      <w:r>
        <w:rPr>
          <w:rFonts w:hint="eastAsia" w:ascii="方正仿宋_GBK" w:hAnsi="方正仿宋_GBK" w:eastAsia="方正仿宋_GBK" w:cs="方正仿宋_GBK"/>
          <w:color w:val="auto"/>
          <w:sz w:val="24"/>
          <w:szCs w:val="24"/>
          <w:highlight w:val="none"/>
          <w:lang w:val="en-US" w:eastAsia="zh-CN"/>
        </w:rPr>
        <w:t>要求的</w:t>
      </w:r>
      <w:r>
        <w:rPr>
          <w:rFonts w:hint="eastAsia" w:ascii="方正仿宋_GBK" w:hAnsi="方正仿宋_GBK" w:eastAsia="方正仿宋_GBK" w:cs="方正仿宋_GBK"/>
          <w:color w:val="auto"/>
          <w:sz w:val="24"/>
          <w:szCs w:val="24"/>
          <w:highlight w:val="none"/>
        </w:rPr>
        <w:t>递交截止时间递交的</w:t>
      </w:r>
      <w:r>
        <w:rPr>
          <w:rFonts w:hint="eastAsia" w:ascii="方正仿宋_GBK" w:hAnsi="方正仿宋_GBK" w:eastAsia="方正仿宋_GBK" w:cs="方正仿宋_GBK"/>
          <w:color w:val="auto"/>
          <w:sz w:val="24"/>
          <w:szCs w:val="24"/>
          <w:highlight w:val="none"/>
          <w:lang w:val="en-US" w:eastAsia="zh-CN"/>
        </w:rPr>
        <w:t>竞争性比选申请</w:t>
      </w:r>
      <w:r>
        <w:rPr>
          <w:rFonts w:hint="eastAsia" w:ascii="方正仿宋_GBK" w:hAnsi="方正仿宋_GBK" w:eastAsia="方正仿宋_GBK" w:cs="方正仿宋_GBK"/>
          <w:color w:val="auto"/>
          <w:sz w:val="24"/>
          <w:szCs w:val="24"/>
          <w:highlight w:val="none"/>
        </w:rPr>
        <w:t>文件，恕不接收。</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费用：无论</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结果如何，竞争性比选申请人参与本项目</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的所有费用均应由竞争性比选申请人自行承担。</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（五）本项目不接受联合体参与</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（六）本项目不接受合同分包，否则按无效</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处理</w:t>
      </w:r>
      <w:r>
        <w:rPr>
          <w:rFonts w:hint="eastAsia" w:ascii="方正仿宋_GBK" w:hAnsi="方正仿宋_GBK" w:eastAsia="方正仿宋_GBK" w:cs="方正仿宋_GBK"/>
          <w:color w:val="auto"/>
          <w:sz w:val="24"/>
          <w:szCs w:val="24"/>
          <w:highlight w:val="none"/>
          <w:lang w:eastAsia="zh-CN"/>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竞争性比选文件的解释权归竞争性比选人所有。</w:t>
      </w:r>
    </w:p>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26" w:name="_Toc27518"/>
      <w:bookmarkStart w:id="27" w:name="_Toc24521"/>
      <w:bookmarkStart w:id="28" w:name="_Toc31618"/>
      <w:bookmarkStart w:id="29" w:name="_Toc13274"/>
      <w:r>
        <w:rPr>
          <w:rFonts w:hint="eastAsia" w:ascii="方正仿宋_GBK" w:hAnsi="方正仿宋_GBK" w:eastAsia="方正仿宋_GBK" w:cs="方正仿宋_GBK"/>
          <w:b/>
          <w:color w:val="auto"/>
          <w:sz w:val="24"/>
          <w:highlight w:val="none"/>
          <w:lang w:val="en-US" w:eastAsia="zh-CN"/>
        </w:rPr>
        <w:t>六</w:t>
      </w:r>
      <w:r>
        <w:rPr>
          <w:rFonts w:hint="eastAsia" w:ascii="方正仿宋_GBK" w:hAnsi="方正仿宋_GBK" w:eastAsia="方正仿宋_GBK" w:cs="方正仿宋_GBK"/>
          <w:b/>
          <w:color w:val="auto"/>
          <w:sz w:val="24"/>
          <w:highlight w:val="none"/>
        </w:rPr>
        <w:t>、联系方式</w:t>
      </w:r>
      <w:bookmarkEnd w:id="26"/>
      <w:bookmarkEnd w:id="27"/>
      <w:bookmarkEnd w:id="28"/>
      <w:bookmarkEnd w:id="29"/>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比选人：重庆两江新区人民医院</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刘</w:t>
      </w:r>
      <w:r>
        <w:rPr>
          <w:rFonts w:hint="eastAsia" w:ascii="方正仿宋_GBK" w:hAnsi="方正仿宋_GBK" w:eastAsia="方正仿宋_GBK" w:cs="方正仿宋_GBK"/>
          <w:color w:val="auto"/>
          <w:sz w:val="24"/>
          <w:szCs w:val="24"/>
          <w:highlight w:val="none"/>
        </w:rPr>
        <w:t>老师</w:t>
      </w:r>
    </w:p>
    <w:p>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rPr>
        <w:t>023-86791518</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址：重庆市</w:t>
      </w:r>
      <w:r>
        <w:rPr>
          <w:rFonts w:hint="eastAsia" w:ascii="方正仿宋_GBK" w:hAnsi="方正仿宋_GBK" w:eastAsia="方正仿宋_GBK" w:cs="方正仿宋_GBK"/>
          <w:color w:val="auto"/>
          <w:sz w:val="24"/>
          <w:szCs w:val="24"/>
          <w:highlight w:val="none"/>
          <w:lang w:eastAsia="zh-CN"/>
        </w:rPr>
        <w:t>两江新区</w:t>
      </w:r>
      <w:r>
        <w:rPr>
          <w:rFonts w:hint="eastAsia" w:ascii="方正仿宋_GBK" w:hAnsi="方正仿宋_GBK" w:eastAsia="方正仿宋_GBK" w:cs="方正仿宋_GBK"/>
          <w:color w:val="auto"/>
          <w:sz w:val="24"/>
          <w:szCs w:val="24"/>
          <w:highlight w:val="none"/>
        </w:rPr>
        <w:t>人和街道金开大道2号</w:t>
      </w:r>
    </w:p>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小标宋_GBK" w:cs="方正仿宋_GBK"/>
          <w:b/>
          <w:color w:val="auto"/>
          <w:highlight w:val="none"/>
          <w:lang w:eastAsia="zh-CN"/>
        </w:rPr>
      </w:pPr>
      <w:r>
        <w:rPr>
          <w:rFonts w:hint="eastAsia" w:ascii="方正仿宋_GBK" w:hAnsi="方正仿宋_GBK" w:eastAsia="方正仿宋_GBK" w:cs="方正仿宋_GBK"/>
          <w:color w:val="auto"/>
          <w:highlight w:val="none"/>
        </w:rPr>
        <w:br w:type="page"/>
      </w:r>
      <w:bookmarkStart w:id="30" w:name="_Toc6600"/>
      <w:bookmarkStart w:id="31" w:name="_Toc14085"/>
      <w:bookmarkStart w:id="32" w:name="_Toc28174"/>
      <w:bookmarkStart w:id="33" w:name="_Toc21457"/>
      <w:r>
        <w:rPr>
          <w:rFonts w:hint="eastAsia" w:ascii="方正小标宋_GBK" w:hAnsi="方正小标宋_GBK" w:eastAsia="方正小标宋_GBK" w:cs="方正小标宋_GBK"/>
          <w:b/>
          <w:color w:val="auto"/>
          <w:highlight w:val="none"/>
        </w:rPr>
        <w:t xml:space="preserve">第二篇 </w:t>
      </w:r>
      <w:bookmarkEnd w:id="30"/>
      <w:bookmarkEnd w:id="31"/>
      <w:bookmarkEnd w:id="32"/>
      <w:r>
        <w:rPr>
          <w:rFonts w:hint="eastAsia" w:ascii="方正小标宋_GBK" w:hAnsi="方正小标宋_GBK" w:eastAsia="方正小标宋_GBK" w:cs="方正小标宋_GBK"/>
          <w:b/>
          <w:color w:val="auto"/>
          <w:highlight w:val="none"/>
          <w:lang w:eastAsia="zh-CN"/>
        </w:rPr>
        <w:t>服务要求</w:t>
      </w:r>
      <w:bookmarkEnd w:id="3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4" w:name="_Toc4698"/>
      <w:bookmarkStart w:id="35" w:name="_Toc18372"/>
      <w:bookmarkStart w:id="36" w:name="_Toc15976"/>
      <w:bookmarkStart w:id="37" w:name="OLE_LINK12"/>
      <w:bookmarkStart w:id="38" w:name="_Toc7033"/>
      <w:bookmarkStart w:id="39" w:name="_Toc19824"/>
      <w:bookmarkStart w:id="40" w:name="_Toc27962"/>
      <w:bookmarkStart w:id="41" w:name="_Toc9157"/>
      <w:bookmarkStart w:id="42" w:name="_Toc10423"/>
      <w:r>
        <w:rPr>
          <w:rFonts w:hint="eastAsia" w:ascii="方正仿宋_GBK" w:hAnsi="方正仿宋_GBK" w:eastAsia="方正仿宋_GBK" w:cs="方正仿宋_GBK"/>
          <w:color w:val="auto"/>
          <w:sz w:val="24"/>
          <w:szCs w:val="24"/>
          <w:highlight w:val="none"/>
        </w:rPr>
        <w:t>“※”标注的为符合性审查中的实质性要求，若不满足按无效响应处理。</w:t>
      </w:r>
    </w:p>
    <w:bookmarkEnd w:id="34"/>
    <w:bookmarkEnd w:id="35"/>
    <w:bookmarkEnd w:id="36"/>
    <w:bookmarkEnd w:id="37"/>
    <w:bookmarkEnd w:id="38"/>
    <w:bookmarkEnd w:id="39"/>
    <w:bookmarkEnd w:id="40"/>
    <w:bookmarkEnd w:id="41"/>
    <w:bookmarkEnd w:id="42"/>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baseline"/>
        <w:outlineLvl w:val="1"/>
        <w:rPr>
          <w:rFonts w:hint="default" w:ascii="方正仿宋_GBK" w:hAnsi="方正仿宋_GBK" w:eastAsia="方正仿宋_GBK" w:cs="方正仿宋_GBK"/>
          <w:b/>
          <w:bCs/>
          <w:color w:val="auto"/>
          <w:kern w:val="0"/>
          <w:sz w:val="24"/>
          <w:szCs w:val="24"/>
          <w:highlight w:val="none"/>
          <w:lang w:val="en-US" w:eastAsia="zh-CN"/>
        </w:rPr>
      </w:pPr>
      <w:bookmarkStart w:id="43" w:name="_Toc22232"/>
      <w:bookmarkStart w:id="44" w:name="_Toc7746"/>
      <w:r>
        <w:rPr>
          <w:rFonts w:hint="eastAsia" w:ascii="方正仿宋_GBK" w:hAnsi="方正仿宋_GBK" w:eastAsia="方正仿宋_GBK" w:cs="方正仿宋_GBK"/>
          <w:b/>
          <w:bCs/>
          <w:color w:val="auto"/>
          <w:kern w:val="0"/>
          <w:sz w:val="24"/>
          <w:szCs w:val="24"/>
          <w:highlight w:val="none"/>
        </w:rPr>
        <w:t>一、</w:t>
      </w:r>
      <w:bookmarkEnd w:id="43"/>
      <w:r>
        <w:rPr>
          <w:rFonts w:hint="eastAsia" w:ascii="方正仿宋_GBK" w:hAnsi="方正仿宋_GBK" w:eastAsia="方正仿宋_GBK" w:cs="方正仿宋_GBK"/>
          <w:b/>
          <w:bCs/>
          <w:color w:val="auto"/>
          <w:kern w:val="0"/>
          <w:sz w:val="24"/>
          <w:szCs w:val="24"/>
          <w:highlight w:val="none"/>
          <w:lang w:val="en-US" w:eastAsia="zh-CN"/>
        </w:rPr>
        <w:t>项目概况</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baseline"/>
        <w:outlineLvl w:val="9"/>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未被污染的输液瓶（袋）、玻璃输液瓶收运处置按国家规定应参照医疗废物进行管理，医疗机构要按照标准做好输液瓶（袋）的处理，并集中移交回收企业，需由具有资质的第三方公司进行收运处置。</w:t>
      </w:r>
    </w:p>
    <w:p>
      <w:pPr>
        <w:pStyle w:val="4"/>
        <w:pageBreakBefore w:val="0"/>
        <w:widowControl w:val="0"/>
        <w:kinsoku/>
        <w:wordWrap/>
        <w:overflowPunct/>
        <w:topLinePunct w:val="0"/>
        <w:autoSpaceDE/>
        <w:autoSpaceDN/>
        <w:bidi w:val="0"/>
        <w:spacing w:line="400" w:lineRule="exact"/>
        <w:ind w:firstLine="482" w:firstLineChars="200"/>
        <w:jc w:val="left"/>
        <w:rPr>
          <w:rFonts w:hint="default" w:ascii="方正仿宋_GBK" w:hAnsi="方正仿宋_GBK" w:eastAsia="方正仿宋_GBK" w:cs="方正仿宋_GBK"/>
          <w:b/>
          <w:bCs/>
          <w:color w:val="auto"/>
          <w:kern w:val="0"/>
          <w:sz w:val="24"/>
          <w:szCs w:val="24"/>
          <w:highlight w:val="none"/>
          <w:lang w:val="en-US" w:eastAsia="zh-CN" w:bidi="ar-SA"/>
        </w:rPr>
      </w:pPr>
      <w:bookmarkStart w:id="45" w:name="_Toc9415"/>
      <w:r>
        <w:rPr>
          <w:rFonts w:hint="eastAsia" w:ascii="方正仿宋_GBK" w:hAnsi="方正仿宋_GBK" w:eastAsia="方正仿宋_GBK" w:cs="方正仿宋_GBK"/>
          <w:b/>
          <w:bCs/>
          <w:color w:val="auto"/>
          <w:kern w:val="0"/>
          <w:sz w:val="24"/>
          <w:szCs w:val="24"/>
          <w:highlight w:val="none"/>
          <w:lang w:val="en-US" w:eastAsia="zh-CN"/>
        </w:rPr>
        <w:t>※二、</w:t>
      </w:r>
      <w:r>
        <w:rPr>
          <w:rFonts w:hint="eastAsia" w:ascii="方正仿宋_GBK" w:hAnsi="方正仿宋_GBK" w:eastAsia="方正仿宋_GBK" w:cs="方正仿宋_GBK"/>
          <w:b/>
          <w:bCs/>
          <w:color w:val="auto"/>
          <w:kern w:val="0"/>
          <w:sz w:val="24"/>
          <w:szCs w:val="24"/>
          <w:highlight w:val="none"/>
          <w:lang w:val="en-US" w:eastAsia="zh-CN" w:bidi="ar-SA"/>
        </w:rPr>
        <w:t>服务内容、要求及标准</w:t>
      </w:r>
      <w:bookmarkEnd w:id="45"/>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1.具备符合收运处置未被污染的</w:t>
      </w:r>
      <w:r>
        <w:rPr>
          <w:rFonts w:hint="eastAsia" w:ascii="方正仿宋_GBK" w:hAnsi="方正仿宋_GBK" w:eastAsia="方正仿宋_GBK" w:cs="方正仿宋_GBK"/>
          <w:b w:val="0"/>
          <w:bCs w:val="0"/>
          <w:color w:val="auto"/>
          <w:kern w:val="0"/>
          <w:sz w:val="24"/>
          <w:szCs w:val="24"/>
          <w:highlight w:val="none"/>
          <w:lang w:val="en-US" w:eastAsia="zh-CN"/>
        </w:rPr>
        <w:t>输液瓶</w:t>
      </w:r>
      <w:r>
        <w:rPr>
          <w:rFonts w:hint="eastAsia" w:ascii="方正仿宋_GBK" w:hAnsi="宋体" w:eastAsia="方正仿宋_GBK" w:cs="宋体"/>
          <w:color w:val="auto"/>
          <w:kern w:val="0"/>
          <w:sz w:val="24"/>
          <w:highlight w:val="none"/>
        </w:rPr>
        <w:t>相关法律、法规的资质证照，并对其真实性承担相应的法律责任。</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2.承诺在收运处置过程中严格遵守相关的法律、法规，供应商在收运处置过程中如有违反国家有关法律、法规和部门规章，由供应商承担一切法律责任。</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3.回收医院未被污染的</w:t>
      </w:r>
      <w:r>
        <w:rPr>
          <w:rFonts w:hint="eastAsia" w:ascii="方正仿宋_GBK" w:hAnsi="方正仿宋_GBK" w:eastAsia="方正仿宋_GBK" w:cs="方正仿宋_GBK"/>
          <w:b w:val="0"/>
          <w:bCs w:val="0"/>
          <w:color w:val="auto"/>
          <w:kern w:val="0"/>
          <w:sz w:val="24"/>
          <w:szCs w:val="24"/>
          <w:highlight w:val="none"/>
          <w:lang w:val="en-US" w:eastAsia="zh-CN"/>
        </w:rPr>
        <w:t>输液瓶</w:t>
      </w:r>
      <w:r>
        <w:rPr>
          <w:rFonts w:hint="eastAsia" w:ascii="方正仿宋_GBK" w:hAnsi="宋体" w:eastAsia="方正仿宋_GBK" w:cs="宋体"/>
          <w:color w:val="auto"/>
          <w:kern w:val="0"/>
          <w:sz w:val="24"/>
          <w:highlight w:val="none"/>
        </w:rPr>
        <w:t>，其使用需符合国家相关的法律、法规、部门规章，不得用于原用途，用于其他用途时必须遵守不危害人体健康的原则。</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4.回收人员凭“回收工作证”等有效证件到医院进行回收，人员相对固定，若人员变动需提前告知院方。</w:t>
      </w:r>
    </w:p>
    <w:p>
      <w:pPr>
        <w:snapToGrid w:val="0"/>
        <w:spacing w:line="400" w:lineRule="exact"/>
        <w:ind w:firstLine="480" w:firstLineChars="200"/>
        <w:outlineLvl w:val="9"/>
        <w:rPr>
          <w:color w:val="auto"/>
          <w:highlight w:val="none"/>
        </w:rPr>
      </w:pPr>
      <w:bookmarkStart w:id="46" w:name="OLE_LINK2"/>
      <w:r>
        <w:rPr>
          <w:rFonts w:hint="eastAsia" w:ascii="方正仿宋_GBK" w:hAnsi="宋体" w:eastAsia="方正仿宋_GBK" w:cs="宋体"/>
          <w:color w:val="auto"/>
          <w:kern w:val="0"/>
          <w:sz w:val="24"/>
          <w:highlight w:val="none"/>
        </w:rPr>
        <w:t>5.负责提供院内收集转运设施</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包括转运未污染输液瓶及玻璃瓶等包装用的白色塑料袋）</w:t>
      </w:r>
      <w:r>
        <w:rPr>
          <w:rFonts w:hint="eastAsia" w:ascii="方正仿宋_GBK" w:hAnsi="宋体" w:eastAsia="方正仿宋_GBK" w:cs="宋体"/>
          <w:color w:val="auto"/>
          <w:kern w:val="0"/>
          <w:sz w:val="24"/>
          <w:highlight w:val="none"/>
        </w:rPr>
        <w:t>，免费提供院内转运车、放置于暂存点和病区的回收箱桶，并且有一定数量的备用箱，使用过程中造成损失要及时补充更换。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医院2025年使用白色塑料袋大致情况如下，请各供应商规划具体方案：</w:t>
      </w:r>
    </w:p>
    <w:tbl>
      <w:tblPr>
        <w:tblStyle w:val="16"/>
        <w:tblW w:w="8710"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210"/>
        <w:gridCol w:w="770"/>
        <w:gridCol w:w="2900"/>
        <w:gridCol w:w="8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规格</w:t>
            </w:r>
          </w:p>
        </w:tc>
        <w:tc>
          <w:tcPr>
            <w:tcW w:w="77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lang w:val="en-US" w:eastAsia="zh-CN"/>
              </w:rPr>
              <w:t>材质</w:t>
            </w:r>
          </w:p>
        </w:tc>
        <w:tc>
          <w:tcPr>
            <w:tcW w:w="290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lang w:val="en-US" w:eastAsia="zh-CN"/>
              </w:rPr>
              <w:t>具体</w:t>
            </w:r>
            <w:r>
              <w:rPr>
                <w:rFonts w:hint="eastAsia" w:ascii="方正仿宋_GBK" w:hAnsi="方正仿宋_GBK" w:eastAsia="方正仿宋_GBK" w:cs="方正仿宋_GBK"/>
                <w:color w:val="auto"/>
                <w:kern w:val="0"/>
                <w:sz w:val="21"/>
                <w:szCs w:val="21"/>
                <w:highlight w:val="none"/>
                <w:vertAlign w:val="baseline"/>
              </w:rPr>
              <w:t>尺寸</w:t>
            </w: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厚度</w:t>
            </w:r>
          </w:p>
        </w:tc>
        <w:tc>
          <w:tcPr>
            <w:tcW w:w="1380" w:type="dxa"/>
            <w:noWrap w:val="0"/>
            <w:vAlign w:val="top"/>
          </w:tcPr>
          <w:p>
            <w:pPr>
              <w:pStyle w:val="2"/>
              <w:rPr>
                <w:rFonts w:hint="default"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2025年使用数量约为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大号白色塑料袋</w:t>
            </w: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120x140</w:t>
            </w:r>
            <w:r>
              <w:rPr>
                <w:rFonts w:hint="eastAsia" w:ascii="方正仿宋_GBK" w:hAnsi="方正仿宋_GBK" w:eastAsia="方正仿宋_GBK" w:cs="方正仿宋_GBK"/>
                <w:color w:val="auto"/>
                <w:kern w:val="0"/>
                <w:sz w:val="21"/>
                <w:szCs w:val="21"/>
                <w:highlight w:val="none"/>
                <w:lang w:val="en-US" w:eastAsia="zh-CN"/>
              </w:rPr>
              <w:t>cm</w:t>
            </w:r>
          </w:p>
        </w:tc>
        <w:tc>
          <w:tcPr>
            <w:tcW w:w="770" w:type="dxa"/>
            <w:vMerge w:val="restart"/>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lang w:val="en-US" w:eastAsia="zh-CN" w:bidi="ar-SA"/>
              </w:rPr>
              <w:t>高密度聚乙烯HDPE</w:t>
            </w:r>
          </w:p>
        </w:tc>
        <w:tc>
          <w:tcPr>
            <w:tcW w:w="2900" w:type="dxa"/>
            <w:noWrap w:val="0"/>
            <w:vAlign w:val="top"/>
          </w:tcPr>
          <w:p>
            <w:pPr>
              <w:rPr>
                <w:rFonts w:hint="eastAsia"/>
                <w:color w:val="auto"/>
                <w:highlight w:val="none"/>
                <w:lang w:eastAsia="zh-CN"/>
              </w:rPr>
            </w:pPr>
            <w:r>
              <w:rPr>
                <w:rFonts w:hint="eastAsia" w:ascii="方正仿宋_GBK" w:hAnsi="方正仿宋_GBK" w:eastAsia="方正仿宋_GBK" w:cs="方正仿宋_GBK"/>
                <w:color w:val="auto"/>
                <w:kern w:val="0"/>
                <w:sz w:val="21"/>
                <w:szCs w:val="21"/>
                <w:highlight w:val="none"/>
                <w:vertAlign w:val="baseline"/>
              </w:rPr>
              <w:t>宽120</w:t>
            </w:r>
            <w:r>
              <w:rPr>
                <w:rFonts w:hint="eastAsia" w:ascii="方正仿宋_GBK" w:hAnsi="方正仿宋_GBK" w:eastAsia="方正仿宋_GBK" w:cs="方正仿宋_GBK"/>
                <w:color w:val="auto"/>
                <w:kern w:val="0"/>
                <w:sz w:val="21"/>
                <w:szCs w:val="21"/>
                <w:highlight w:val="none"/>
                <w:vertAlign w:val="baseline"/>
                <w:lang w:eastAsia="zh-CN"/>
              </w:rPr>
              <w:t>cm（</w:t>
            </w:r>
            <w:r>
              <w:rPr>
                <w:rFonts w:hint="eastAsia" w:ascii="方正仿宋_GBK" w:hAnsi="方正仿宋_GBK" w:eastAsia="方正仿宋_GBK" w:cs="方正仿宋_GBK"/>
                <w:color w:val="auto"/>
                <w:kern w:val="0"/>
                <w:sz w:val="21"/>
                <w:szCs w:val="21"/>
                <w:highlight w:val="none"/>
                <w:vertAlign w:val="baseline"/>
              </w:rPr>
              <w:t>含折边</w:t>
            </w:r>
            <w:r>
              <w:rPr>
                <w:rFonts w:hint="eastAsia" w:ascii="方正仿宋_GBK" w:hAnsi="方正仿宋_GBK" w:eastAsia="方正仿宋_GBK" w:cs="方正仿宋_GBK"/>
                <w:color w:val="auto"/>
                <w:kern w:val="0"/>
                <w:sz w:val="21"/>
                <w:szCs w:val="21"/>
                <w:highlight w:val="none"/>
                <w:vertAlign w:val="baseline"/>
                <w:lang w:eastAsia="zh-CN"/>
              </w:rPr>
              <w:t>）</w:t>
            </w:r>
            <w:r>
              <w:rPr>
                <w:rFonts w:hint="eastAsia" w:ascii="方正仿宋_GBK" w:hAnsi="方正仿宋_GBK" w:eastAsia="方正仿宋_GBK" w:cs="方正仿宋_GBK"/>
                <w:color w:val="auto"/>
                <w:kern w:val="0"/>
                <w:sz w:val="21"/>
                <w:szCs w:val="21"/>
                <w:highlight w:val="none"/>
                <w:vertAlign w:val="baseline"/>
              </w:rPr>
              <w:t>高140</w:t>
            </w:r>
            <w:r>
              <w:rPr>
                <w:rFonts w:hint="eastAsia" w:ascii="方正仿宋_GBK" w:hAnsi="方正仿宋_GBK" w:eastAsia="方正仿宋_GBK" w:cs="方正仿宋_GBK"/>
                <w:color w:val="auto"/>
                <w:kern w:val="0"/>
                <w:sz w:val="21"/>
                <w:szCs w:val="21"/>
                <w:highlight w:val="none"/>
                <w:vertAlign w:val="baseline"/>
                <w:lang w:eastAsia="zh-CN"/>
              </w:rPr>
              <w:t>cm</w:t>
            </w: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2.5丝</w:t>
            </w:r>
          </w:p>
        </w:tc>
        <w:tc>
          <w:tcPr>
            <w:tcW w:w="138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lang w:eastAsia="zh-CN"/>
              </w:rPr>
              <w:t>5</w:t>
            </w:r>
            <w:r>
              <w:rPr>
                <w:rFonts w:hint="eastAsia" w:ascii="方正仿宋_GBK" w:hAnsi="方正仿宋_GBK" w:eastAsia="方正仿宋_GBK" w:cs="方正仿宋_GBK"/>
                <w:color w:val="auto"/>
                <w:kern w:val="0"/>
                <w:sz w:val="21"/>
                <w:szCs w:val="21"/>
                <w:highlight w:val="none"/>
                <w:lang w:val="en-US" w:eastAsia="zh-CN"/>
              </w:rPr>
              <w:t>1</w:t>
            </w:r>
            <w:r>
              <w:rPr>
                <w:rFonts w:hint="eastAsia" w:ascii="方正仿宋_GBK" w:hAnsi="方正仿宋_GBK" w:eastAsia="方正仿宋_GBK" w:cs="方正仿宋_GBK"/>
                <w:color w:val="auto"/>
                <w:kern w:val="0"/>
                <w:sz w:val="21"/>
                <w:szCs w:val="21"/>
                <w:highlight w:val="none"/>
              </w:rPr>
              <w:t>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中号白色塑料袋</w:t>
            </w: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7</w:t>
            </w:r>
            <w:r>
              <w:rPr>
                <w:rFonts w:hint="eastAsia" w:ascii="方正仿宋_GBK" w:hAnsi="方正仿宋_GBK" w:eastAsia="方正仿宋_GBK" w:cs="方正仿宋_GBK"/>
                <w:color w:val="auto"/>
                <w:kern w:val="0"/>
                <w:sz w:val="21"/>
                <w:szCs w:val="21"/>
                <w:highlight w:val="none"/>
                <w:lang w:val="en-US" w:eastAsia="zh-CN"/>
              </w:rPr>
              <w:t>6</w:t>
            </w:r>
            <w:r>
              <w:rPr>
                <w:rFonts w:hint="eastAsia" w:ascii="方正仿宋_GBK" w:hAnsi="方正仿宋_GBK" w:eastAsia="方正仿宋_GBK" w:cs="方正仿宋_GBK"/>
                <w:color w:val="auto"/>
                <w:kern w:val="0"/>
                <w:sz w:val="21"/>
                <w:szCs w:val="21"/>
                <w:highlight w:val="none"/>
              </w:rPr>
              <w:t>x90</w:t>
            </w:r>
            <w:r>
              <w:rPr>
                <w:rFonts w:hint="eastAsia" w:ascii="方正仿宋_GBK" w:hAnsi="方正仿宋_GBK" w:eastAsia="方正仿宋_GBK" w:cs="方正仿宋_GBK"/>
                <w:color w:val="auto"/>
                <w:kern w:val="0"/>
                <w:sz w:val="21"/>
                <w:szCs w:val="21"/>
                <w:highlight w:val="none"/>
                <w:lang w:val="en-US" w:eastAsia="zh-CN"/>
              </w:rPr>
              <w:t>cm</w:t>
            </w:r>
          </w:p>
        </w:tc>
        <w:tc>
          <w:tcPr>
            <w:tcW w:w="770" w:type="dxa"/>
            <w:vMerge w:val="continue"/>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p>
        </w:tc>
        <w:tc>
          <w:tcPr>
            <w:tcW w:w="290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eastAsia="zh-CN"/>
              </w:rPr>
            </w:pPr>
            <w:r>
              <w:rPr>
                <w:rFonts w:hint="eastAsia" w:ascii="方正仿宋_GBK" w:hAnsi="方正仿宋_GBK" w:eastAsia="方正仿宋_GBK" w:cs="方正仿宋_GBK"/>
                <w:color w:val="auto"/>
                <w:kern w:val="0"/>
                <w:sz w:val="21"/>
                <w:szCs w:val="21"/>
                <w:highlight w:val="none"/>
                <w:vertAlign w:val="baseline"/>
              </w:rPr>
              <w:t>宽76</w:t>
            </w:r>
            <w:r>
              <w:rPr>
                <w:rFonts w:hint="eastAsia" w:ascii="方正仿宋_GBK" w:hAnsi="方正仿宋_GBK" w:eastAsia="方正仿宋_GBK" w:cs="方正仿宋_GBK"/>
                <w:color w:val="auto"/>
                <w:kern w:val="0"/>
                <w:sz w:val="21"/>
                <w:szCs w:val="21"/>
                <w:highlight w:val="none"/>
                <w:vertAlign w:val="baseline"/>
                <w:lang w:eastAsia="zh-CN"/>
              </w:rPr>
              <w:t>cm（</w:t>
            </w:r>
            <w:r>
              <w:rPr>
                <w:rFonts w:hint="eastAsia" w:ascii="方正仿宋_GBK" w:hAnsi="方正仿宋_GBK" w:eastAsia="方正仿宋_GBK" w:cs="方正仿宋_GBK"/>
                <w:color w:val="auto"/>
                <w:kern w:val="0"/>
                <w:sz w:val="21"/>
                <w:szCs w:val="21"/>
                <w:highlight w:val="none"/>
                <w:vertAlign w:val="baseline"/>
              </w:rPr>
              <w:t>含折边</w:t>
            </w:r>
            <w:r>
              <w:rPr>
                <w:rFonts w:hint="eastAsia" w:ascii="方正仿宋_GBK" w:hAnsi="方正仿宋_GBK" w:eastAsia="方正仿宋_GBK" w:cs="方正仿宋_GBK"/>
                <w:color w:val="auto"/>
                <w:kern w:val="0"/>
                <w:sz w:val="21"/>
                <w:szCs w:val="21"/>
                <w:highlight w:val="none"/>
                <w:vertAlign w:val="baseline"/>
                <w:lang w:eastAsia="zh-CN"/>
              </w:rPr>
              <w:t>）</w:t>
            </w:r>
            <w:r>
              <w:rPr>
                <w:rFonts w:hint="eastAsia" w:ascii="方正仿宋_GBK" w:hAnsi="方正仿宋_GBK" w:eastAsia="方正仿宋_GBK" w:cs="方正仿宋_GBK"/>
                <w:color w:val="auto"/>
                <w:kern w:val="0"/>
                <w:sz w:val="21"/>
                <w:szCs w:val="21"/>
                <w:highlight w:val="none"/>
                <w:vertAlign w:val="baseline"/>
              </w:rPr>
              <w:t>高</w:t>
            </w:r>
            <w:r>
              <w:rPr>
                <w:rFonts w:hint="eastAsia" w:ascii="方正仿宋_GBK" w:hAnsi="方正仿宋_GBK" w:eastAsia="方正仿宋_GBK" w:cs="方正仿宋_GBK"/>
                <w:color w:val="auto"/>
                <w:kern w:val="0"/>
                <w:sz w:val="21"/>
                <w:szCs w:val="21"/>
                <w:highlight w:val="none"/>
                <w:vertAlign w:val="baseline"/>
                <w:lang w:val="en-US" w:eastAsia="zh-CN"/>
              </w:rPr>
              <w:t>9</w:t>
            </w:r>
            <w:r>
              <w:rPr>
                <w:rFonts w:hint="eastAsia" w:ascii="方正仿宋_GBK" w:hAnsi="方正仿宋_GBK" w:eastAsia="方正仿宋_GBK" w:cs="方正仿宋_GBK"/>
                <w:color w:val="auto"/>
                <w:kern w:val="0"/>
                <w:sz w:val="21"/>
                <w:szCs w:val="21"/>
                <w:highlight w:val="none"/>
                <w:vertAlign w:val="baseline"/>
              </w:rPr>
              <w:t>O</w:t>
            </w:r>
            <w:r>
              <w:rPr>
                <w:rFonts w:hint="eastAsia" w:ascii="方正仿宋_GBK" w:hAnsi="方正仿宋_GBK" w:eastAsia="方正仿宋_GBK" w:cs="方正仿宋_GBK"/>
                <w:color w:val="auto"/>
                <w:kern w:val="0"/>
                <w:sz w:val="21"/>
                <w:szCs w:val="21"/>
                <w:highlight w:val="none"/>
                <w:vertAlign w:val="baseline"/>
                <w:lang w:eastAsia="zh-CN"/>
              </w:rPr>
              <w:t>cm</w:t>
            </w: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1.5丝</w:t>
            </w:r>
          </w:p>
        </w:tc>
        <w:tc>
          <w:tcPr>
            <w:tcW w:w="138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34000个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小号白色塑料袋</w:t>
            </w: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50x60</w:t>
            </w:r>
            <w:r>
              <w:rPr>
                <w:rFonts w:hint="eastAsia" w:ascii="方正仿宋_GBK" w:hAnsi="方正仿宋_GBK" w:eastAsia="方正仿宋_GBK" w:cs="方正仿宋_GBK"/>
                <w:color w:val="auto"/>
                <w:kern w:val="0"/>
                <w:sz w:val="21"/>
                <w:szCs w:val="21"/>
                <w:highlight w:val="none"/>
                <w:lang w:val="en-US" w:eastAsia="zh-CN"/>
              </w:rPr>
              <w:t>cm</w:t>
            </w:r>
          </w:p>
        </w:tc>
        <w:tc>
          <w:tcPr>
            <w:tcW w:w="770" w:type="dxa"/>
            <w:vMerge w:val="continue"/>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p>
        </w:tc>
        <w:tc>
          <w:tcPr>
            <w:tcW w:w="290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eastAsia="zh-CN"/>
              </w:rPr>
            </w:pPr>
            <w:r>
              <w:rPr>
                <w:rFonts w:hint="eastAsia" w:ascii="方正仿宋_GBK" w:hAnsi="方正仿宋_GBK" w:eastAsia="方正仿宋_GBK" w:cs="方正仿宋_GBK"/>
                <w:color w:val="auto"/>
                <w:kern w:val="0"/>
                <w:sz w:val="21"/>
                <w:szCs w:val="21"/>
                <w:highlight w:val="none"/>
                <w:vertAlign w:val="baseline"/>
              </w:rPr>
              <w:t>宽50</w:t>
            </w:r>
            <w:r>
              <w:rPr>
                <w:rFonts w:hint="eastAsia" w:ascii="方正仿宋_GBK" w:hAnsi="方正仿宋_GBK" w:eastAsia="方正仿宋_GBK" w:cs="方正仿宋_GBK"/>
                <w:color w:val="auto"/>
                <w:kern w:val="0"/>
                <w:sz w:val="21"/>
                <w:szCs w:val="21"/>
                <w:highlight w:val="none"/>
                <w:vertAlign w:val="baseline"/>
                <w:lang w:eastAsia="zh-CN"/>
              </w:rPr>
              <w:t>cm（</w:t>
            </w:r>
            <w:r>
              <w:rPr>
                <w:rFonts w:hint="eastAsia" w:ascii="方正仿宋_GBK" w:hAnsi="方正仿宋_GBK" w:eastAsia="方正仿宋_GBK" w:cs="方正仿宋_GBK"/>
                <w:color w:val="auto"/>
                <w:kern w:val="0"/>
                <w:sz w:val="21"/>
                <w:szCs w:val="21"/>
                <w:highlight w:val="none"/>
                <w:vertAlign w:val="baseline"/>
              </w:rPr>
              <w:t>含折边</w:t>
            </w:r>
            <w:r>
              <w:rPr>
                <w:rFonts w:hint="eastAsia" w:ascii="方正仿宋_GBK" w:hAnsi="方正仿宋_GBK" w:eastAsia="方正仿宋_GBK" w:cs="方正仿宋_GBK"/>
                <w:color w:val="auto"/>
                <w:kern w:val="0"/>
                <w:sz w:val="21"/>
                <w:szCs w:val="21"/>
                <w:highlight w:val="none"/>
                <w:vertAlign w:val="baseline"/>
                <w:lang w:eastAsia="zh-CN"/>
              </w:rPr>
              <w:t>）</w:t>
            </w:r>
            <w:r>
              <w:rPr>
                <w:rFonts w:hint="eastAsia" w:ascii="方正仿宋_GBK" w:hAnsi="方正仿宋_GBK" w:eastAsia="方正仿宋_GBK" w:cs="方正仿宋_GBK"/>
                <w:color w:val="auto"/>
                <w:kern w:val="0"/>
                <w:sz w:val="21"/>
                <w:szCs w:val="21"/>
                <w:highlight w:val="none"/>
                <w:vertAlign w:val="baseline"/>
              </w:rPr>
              <w:t>高56</w:t>
            </w:r>
            <w:r>
              <w:rPr>
                <w:rFonts w:hint="eastAsia" w:ascii="方正仿宋_GBK" w:hAnsi="方正仿宋_GBK" w:eastAsia="方正仿宋_GBK" w:cs="方正仿宋_GBK"/>
                <w:color w:val="auto"/>
                <w:kern w:val="0"/>
                <w:sz w:val="21"/>
                <w:szCs w:val="21"/>
                <w:highlight w:val="none"/>
                <w:vertAlign w:val="baseline"/>
                <w:lang w:eastAsia="zh-CN"/>
              </w:rPr>
              <w:t>cm</w:t>
            </w:r>
          </w:p>
          <w:p>
            <w:pPr>
              <w:pStyle w:val="2"/>
              <w:rPr>
                <w:rFonts w:hint="eastAsia" w:ascii="方正仿宋_GBK" w:hAnsi="方正仿宋_GBK" w:eastAsia="方正仿宋_GBK" w:cs="方正仿宋_GBK"/>
                <w:color w:val="auto"/>
                <w:kern w:val="0"/>
                <w:sz w:val="21"/>
                <w:szCs w:val="21"/>
                <w:highlight w:val="none"/>
                <w:vertAlign w:val="baseline"/>
                <w:lang w:eastAsia="zh-CN"/>
              </w:rPr>
            </w:pP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2丝</w:t>
            </w:r>
          </w:p>
        </w:tc>
        <w:tc>
          <w:tcPr>
            <w:tcW w:w="138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lang w:val="en-US" w:eastAsia="zh-CN"/>
              </w:rPr>
              <w:t xml:space="preserve"> </w:t>
            </w:r>
            <w:r>
              <w:rPr>
                <w:rFonts w:hint="eastAsia" w:ascii="方正仿宋_GBK" w:hAnsi="方正仿宋_GBK" w:eastAsia="方正仿宋_GBK" w:cs="方正仿宋_GBK"/>
                <w:color w:val="auto"/>
                <w:kern w:val="0"/>
                <w:sz w:val="21"/>
                <w:szCs w:val="21"/>
                <w:highlight w:val="none"/>
              </w:rPr>
              <w:t>69500个</w:t>
            </w:r>
          </w:p>
        </w:tc>
      </w:tr>
    </w:tbl>
    <w:p>
      <w:pPr>
        <w:pStyle w:val="2"/>
        <w:rPr>
          <w:rFonts w:hint="eastAsia"/>
          <w:color w:val="auto"/>
          <w:highlight w:val="none"/>
        </w:rPr>
      </w:pPr>
    </w:p>
    <w:p>
      <w:pPr>
        <w:snapToGrid w:val="0"/>
        <w:spacing w:line="400" w:lineRule="exact"/>
        <w:ind w:firstLine="480" w:firstLineChars="200"/>
        <w:outlineLvl w:val="9"/>
        <w:rPr>
          <w:rFonts w:hint="default"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rPr>
        <w:t>6.</w:t>
      </w:r>
      <w:r>
        <w:rPr>
          <w:rFonts w:hint="eastAsia" w:ascii="方正仿宋_GBK" w:hAnsi="宋体" w:eastAsia="方正仿宋_GBK" w:cs="宋体"/>
          <w:color w:val="auto"/>
          <w:kern w:val="0"/>
          <w:sz w:val="24"/>
          <w:highlight w:val="none"/>
          <w:lang w:val="en-US" w:eastAsia="zh-CN"/>
        </w:rPr>
        <w:t>比选人的清洁人员</w:t>
      </w:r>
      <w:r>
        <w:rPr>
          <w:rFonts w:hint="eastAsia" w:ascii="方正仿宋_GBK" w:hAnsi="宋体" w:eastAsia="方正仿宋_GBK" w:cs="宋体"/>
          <w:color w:val="auto"/>
          <w:kern w:val="0"/>
          <w:sz w:val="24"/>
          <w:highlight w:val="none"/>
        </w:rPr>
        <w:t>按要求对使用后的未被污染的输液瓶</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玻璃瓶等</w:t>
      </w:r>
      <w:r>
        <w:rPr>
          <w:rFonts w:hint="eastAsia" w:ascii="方正仿宋_GBK" w:hAnsi="宋体" w:eastAsia="方正仿宋_GBK" w:cs="宋体"/>
          <w:color w:val="auto"/>
          <w:kern w:val="0"/>
          <w:sz w:val="24"/>
          <w:highlight w:val="none"/>
        </w:rPr>
        <w:t>收集到</w:t>
      </w:r>
      <w:r>
        <w:rPr>
          <w:rFonts w:hint="eastAsia" w:ascii="方正仿宋_GBK" w:hAnsi="宋体" w:eastAsia="方正仿宋_GBK" w:cs="宋体"/>
          <w:color w:val="auto"/>
          <w:kern w:val="0"/>
          <w:sz w:val="24"/>
          <w:highlight w:val="none"/>
          <w:lang w:val="en-US" w:eastAsia="zh-CN"/>
        </w:rPr>
        <w:t>临床暂存桶</w:t>
      </w:r>
      <w:r>
        <w:rPr>
          <w:rFonts w:hint="eastAsia" w:ascii="方正仿宋_GBK" w:hAnsi="宋体" w:eastAsia="方正仿宋_GBK" w:cs="宋体"/>
          <w:color w:val="auto"/>
          <w:kern w:val="0"/>
          <w:sz w:val="24"/>
          <w:highlight w:val="none"/>
        </w:rPr>
        <w:t>内；</w:t>
      </w:r>
      <w:r>
        <w:rPr>
          <w:rFonts w:hint="eastAsia" w:ascii="方正仿宋_GBK" w:hAnsi="宋体" w:eastAsia="方正仿宋_GBK" w:cs="宋体"/>
          <w:color w:val="auto"/>
          <w:kern w:val="0"/>
          <w:sz w:val="24"/>
          <w:highlight w:val="none"/>
          <w:lang w:val="en-US" w:eastAsia="zh-CN"/>
        </w:rPr>
        <w:t>比选申请人提供1名院内转运人员负责</w:t>
      </w:r>
      <w:r>
        <w:rPr>
          <w:rFonts w:hint="eastAsia" w:ascii="方正仿宋_GBK" w:hAnsi="宋体" w:eastAsia="方正仿宋_GBK" w:cs="宋体"/>
          <w:color w:val="auto"/>
          <w:kern w:val="0"/>
          <w:sz w:val="24"/>
          <w:highlight w:val="none"/>
        </w:rPr>
        <w:t>回收</w:t>
      </w:r>
      <w:r>
        <w:rPr>
          <w:rFonts w:hint="eastAsia" w:ascii="方正仿宋_GBK" w:hAnsi="宋体" w:eastAsia="方正仿宋_GBK" w:cs="宋体"/>
          <w:color w:val="auto"/>
          <w:kern w:val="0"/>
          <w:sz w:val="24"/>
          <w:highlight w:val="none"/>
          <w:lang w:val="en-US" w:eastAsia="zh-CN"/>
        </w:rPr>
        <w:t>临床暂存桶内的未污染输液瓶及玻璃瓶等到院内集中暂存间，</w:t>
      </w:r>
      <w:r>
        <w:rPr>
          <w:rFonts w:hint="eastAsia" w:ascii="方正仿宋_GBK" w:hAnsi="宋体" w:eastAsia="方正仿宋_GBK" w:cs="宋体"/>
          <w:color w:val="auto"/>
          <w:kern w:val="0"/>
          <w:sz w:val="24"/>
          <w:highlight w:val="none"/>
        </w:rPr>
        <w:t>过程中发现混入医疗废物，供应商可拒收</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每日至少1次以上，</w:t>
      </w:r>
      <w:r>
        <w:rPr>
          <w:rFonts w:hint="eastAsia" w:ascii="方正仿宋_GBK" w:hAnsi="宋体" w:eastAsia="方正仿宋_GBK" w:cs="宋体"/>
          <w:color w:val="auto"/>
          <w:kern w:val="0"/>
          <w:sz w:val="24"/>
          <w:highlight w:val="none"/>
        </w:rPr>
        <w:t>双方当面交接，签字确认</w:t>
      </w:r>
      <w:r>
        <w:rPr>
          <w:rFonts w:hint="eastAsia" w:ascii="方正仿宋_GBK" w:hAnsi="宋体" w:eastAsia="方正仿宋_GBK" w:cs="宋体"/>
          <w:color w:val="auto"/>
          <w:kern w:val="0"/>
          <w:sz w:val="24"/>
          <w:highlight w:val="none"/>
          <w:lang w:val="en-US" w:eastAsia="zh-CN"/>
        </w:rPr>
        <w:t>。</w:t>
      </w:r>
    </w:p>
    <w:p>
      <w:pPr>
        <w:snapToGrid w:val="0"/>
        <w:spacing w:line="400" w:lineRule="exact"/>
        <w:ind w:firstLine="480" w:firstLineChars="200"/>
        <w:outlineLvl w:val="9"/>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7.未被污染的输液瓶</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玻璃瓶等2-4天</w:t>
      </w:r>
      <w:r>
        <w:rPr>
          <w:rFonts w:hint="eastAsia" w:ascii="方正仿宋_GBK" w:hAnsi="宋体" w:eastAsia="方正仿宋_GBK" w:cs="宋体"/>
          <w:color w:val="auto"/>
          <w:kern w:val="0"/>
          <w:sz w:val="24"/>
          <w:highlight w:val="none"/>
        </w:rPr>
        <w:t>外运一次，双方当面交接，签字确认</w:t>
      </w:r>
      <w:r>
        <w:rPr>
          <w:rFonts w:hint="eastAsia" w:ascii="方正仿宋_GBK" w:hAnsi="宋体" w:eastAsia="方正仿宋_GBK" w:cs="宋体"/>
          <w:color w:val="auto"/>
          <w:kern w:val="0"/>
          <w:sz w:val="24"/>
          <w:highlight w:val="none"/>
          <w:lang w:val="en-US" w:eastAsia="zh-CN"/>
        </w:rPr>
        <w:t>。</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lang w:eastAsia="zh-CN"/>
        </w:rPr>
      </w:pPr>
      <w:r>
        <w:rPr>
          <w:rFonts w:hint="eastAsia" w:ascii="方正仿宋_GBK" w:hAnsi="宋体" w:eastAsia="方正仿宋_GBK" w:cs="宋体"/>
          <w:color w:val="auto"/>
          <w:kern w:val="0"/>
          <w:sz w:val="24"/>
          <w:highlight w:val="none"/>
        </w:rPr>
        <w:t>8.回收后分类登记在统一印刷的三联单上，三联单上应有回收品种、回收重量的详细记录，并由双方经办人员签名，作为检查凭证。</w:t>
      </w:r>
    </w:p>
    <w:bookmarkEnd w:id="46"/>
    <w:p>
      <w:pPr>
        <w:pStyle w:val="2"/>
        <w:ind w:firstLine="480" w:firstLineChars="200"/>
        <w:rPr>
          <w:rFonts w:hint="eastAsia"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lang w:val="en-US" w:eastAsia="zh-CN"/>
        </w:rPr>
        <w:t>9.完成比选人安排的临时性、紧急性指令性任务。</w:t>
      </w:r>
    </w:p>
    <w:p>
      <w:pPr>
        <w:pStyle w:val="3"/>
        <w:spacing w:before="0" w:beforeLines="0" w:after="0" w:afterLines="0" w:line="360" w:lineRule="auto"/>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bookmarkStart w:id="47" w:name="_Toc25413"/>
      <w:bookmarkStart w:id="48" w:name="_Toc15347"/>
      <w:bookmarkStart w:id="49" w:name="_Toc4885"/>
      <w:bookmarkStart w:id="50" w:name="_Toc4957"/>
      <w:r>
        <w:rPr>
          <w:rFonts w:hint="eastAsia" w:ascii="方正小标宋_GBK" w:hAnsi="方正小标宋_GBK" w:eastAsia="方正小标宋_GBK" w:cs="方正小标宋_GBK"/>
          <w:b/>
          <w:color w:val="auto"/>
          <w:highlight w:val="none"/>
        </w:rPr>
        <w:t>第三篇  项目商务要求</w:t>
      </w:r>
      <w:bookmarkEnd w:id="47"/>
      <w:bookmarkEnd w:id="48"/>
      <w:bookmarkEnd w:id="49"/>
      <w:bookmarkEnd w:id="50"/>
    </w:p>
    <w:p>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bookmarkStart w:id="51" w:name="_Toc102657095"/>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b/>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rPr>
        <w:t>”标注的为符合性审查中的实质性要求，若不满足按无效响应处理。</w:t>
      </w:r>
    </w:p>
    <w:bookmarkEnd w:id="51"/>
    <w:p>
      <w:pPr>
        <w:pStyle w:val="4"/>
        <w:pageBreakBefore w:val="0"/>
        <w:widowControl w:val="0"/>
        <w:kinsoku/>
        <w:wordWrap/>
        <w:overflowPunct/>
        <w:topLinePunct w:val="0"/>
        <w:bidi w:val="0"/>
        <w:spacing w:before="0" w:after="0" w:line="400" w:lineRule="exact"/>
        <w:ind w:firstLine="482" w:firstLineChars="200"/>
        <w:textAlignment w:val="auto"/>
        <w:rPr>
          <w:rFonts w:hint="eastAsia" w:ascii="方正仿宋_GBK" w:hAnsi="方正仿宋_GBK" w:eastAsia="方正仿宋_GBK" w:cs="方正仿宋_GBK"/>
          <w:b/>
          <w:bCs w:val="0"/>
          <w:color w:val="auto"/>
          <w:sz w:val="24"/>
          <w:szCs w:val="24"/>
          <w:highlight w:val="none"/>
          <w:lang w:eastAsia="zh-CN"/>
        </w:rPr>
      </w:pPr>
      <w:bookmarkStart w:id="52" w:name="_Toc26997"/>
      <w:bookmarkStart w:id="53" w:name="_Toc22398"/>
      <w:bookmarkStart w:id="54" w:name="_Toc16913"/>
      <w:bookmarkStart w:id="55" w:name="_Toc7020"/>
      <w:bookmarkStart w:id="56" w:name="_Toc24094"/>
      <w:bookmarkStart w:id="57" w:name="_Toc14976"/>
      <w:bookmarkStart w:id="58" w:name="_Toc17246"/>
      <w:bookmarkStart w:id="59" w:name="_Toc17818"/>
      <w:bookmarkStart w:id="60" w:name="_Toc24391"/>
      <w:bookmarkStart w:id="61" w:name="_Toc26142"/>
      <w:bookmarkStart w:id="62" w:name="_Toc27385"/>
      <w:r>
        <w:rPr>
          <w:rFonts w:hint="eastAsia" w:ascii="方正仿宋_GBK" w:hAnsi="方正仿宋_GBK" w:eastAsia="方正仿宋_GBK" w:cs="方正仿宋_GBK"/>
          <w:b/>
          <w:bCs w:val="0"/>
          <w:color w:val="auto"/>
          <w:sz w:val="24"/>
          <w:szCs w:val="24"/>
          <w:highlight w:val="none"/>
        </w:rPr>
        <w:t>※一、</w:t>
      </w:r>
      <w:bookmarkEnd w:id="52"/>
      <w:bookmarkEnd w:id="53"/>
      <w:bookmarkStart w:id="63" w:name="_Toc267320050"/>
      <w:r>
        <w:rPr>
          <w:rFonts w:hint="eastAsia" w:ascii="方正仿宋_GBK" w:hAnsi="方正仿宋_GBK" w:eastAsia="方正仿宋_GBK" w:cs="方正仿宋_GBK"/>
          <w:b/>
          <w:bCs w:val="0"/>
          <w:color w:val="auto"/>
          <w:sz w:val="24"/>
          <w:szCs w:val="24"/>
          <w:highlight w:val="none"/>
        </w:rPr>
        <w:t>服务期、地点</w:t>
      </w:r>
      <w:bookmarkEnd w:id="54"/>
      <w:bookmarkEnd w:id="55"/>
      <w:bookmarkEnd w:id="56"/>
      <w:bookmarkEnd w:id="57"/>
      <w:bookmarkEnd w:id="58"/>
      <w:bookmarkEnd w:id="59"/>
      <w:bookmarkEnd w:id="60"/>
      <w:bookmarkEnd w:id="61"/>
      <w:bookmarkEnd w:id="62"/>
    </w:p>
    <w:p>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w:t>
      </w:r>
      <w:r>
        <w:rPr>
          <w:rFonts w:hint="eastAsia" w:ascii="方正仿宋_GBK" w:hAnsi="宋体" w:eastAsia="方正仿宋_GBK"/>
          <w:color w:val="auto"/>
          <w:sz w:val="24"/>
          <w:szCs w:val="24"/>
          <w:highlight w:val="none"/>
        </w:rPr>
        <w:t>服务期</w:t>
      </w:r>
      <w:r>
        <w:rPr>
          <w:rFonts w:hint="eastAsia" w:ascii="方正仿宋_GBK" w:hAnsi="宋体" w:eastAsia="方正仿宋_GBK"/>
          <w:color w:val="auto"/>
          <w:sz w:val="24"/>
          <w:szCs w:val="24"/>
          <w:highlight w:val="none"/>
          <w:lang w:val="en-US" w:eastAsia="zh-CN"/>
        </w:rPr>
        <w:t>：</w:t>
      </w:r>
      <w:r>
        <w:rPr>
          <w:rFonts w:hint="eastAsia" w:ascii="方正仿宋_GBK" w:hAnsi="方正仿宋_GBK" w:eastAsia="方正仿宋_GBK" w:cs="方正仿宋_GBK"/>
          <w:color w:val="auto"/>
          <w:kern w:val="0"/>
          <w:sz w:val="24"/>
          <w:szCs w:val="24"/>
          <w:highlight w:val="none"/>
          <w:lang w:val="en-US" w:eastAsia="zh-CN"/>
        </w:rPr>
        <w:t>2026.4.1-2027.3.31</w:t>
      </w:r>
      <w:r>
        <w:rPr>
          <w:rFonts w:hint="eastAsia" w:ascii="方正仿宋_GBK" w:hAnsi="方正仿宋_GBK" w:eastAsia="方正仿宋_GBK" w:cs="方正仿宋_GBK"/>
          <w:color w:val="auto"/>
          <w:kern w:val="0"/>
          <w:sz w:val="24"/>
          <w:szCs w:val="24"/>
          <w:highlight w:val="none"/>
          <w:lang w:eastAsia="zh-CN"/>
        </w:rPr>
        <w:t>。</w:t>
      </w:r>
    </w:p>
    <w:p>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（二）</w:t>
      </w:r>
      <w:r>
        <w:rPr>
          <w:rFonts w:hint="eastAsia" w:ascii="方正仿宋_GBK" w:hAnsi="宋体" w:eastAsia="方正仿宋_GBK"/>
          <w:color w:val="auto"/>
          <w:sz w:val="24"/>
          <w:szCs w:val="24"/>
          <w:highlight w:val="none"/>
        </w:rPr>
        <w:t>服务地点</w:t>
      </w:r>
      <w:r>
        <w:rPr>
          <w:rFonts w:hint="eastAsia" w:ascii="方正仿宋_GBK" w:hAnsi="方正仿宋_GBK" w:eastAsia="方正仿宋_GBK" w:cs="方正仿宋_GBK"/>
          <w:bCs/>
          <w:color w:val="auto"/>
          <w:sz w:val="24"/>
          <w:szCs w:val="24"/>
          <w:highlight w:val="none"/>
        </w:rPr>
        <w:t>：两江新区人民医院（</w:t>
      </w:r>
      <w:r>
        <w:rPr>
          <w:rFonts w:hint="eastAsia" w:ascii="方正仿宋_GBK" w:hAnsi="方正仿宋_GBK" w:eastAsia="方正仿宋_GBK" w:cs="方正仿宋_GBK"/>
          <w:bCs/>
          <w:color w:val="auto"/>
          <w:sz w:val="24"/>
          <w:szCs w:val="24"/>
          <w:highlight w:val="none"/>
          <w:lang w:val="en-US" w:eastAsia="zh-CN"/>
        </w:rPr>
        <w:t>比选人指定地点</w:t>
      </w:r>
      <w:r>
        <w:rPr>
          <w:rFonts w:hint="eastAsia" w:ascii="方正仿宋_GBK" w:hAnsi="方正仿宋_GBK" w:eastAsia="方正仿宋_GBK" w:cs="方正仿宋_GBK"/>
          <w:bCs/>
          <w:color w:val="auto"/>
          <w:sz w:val="24"/>
          <w:szCs w:val="24"/>
          <w:highlight w:val="none"/>
        </w:rPr>
        <w:t>）。</w:t>
      </w:r>
    </w:p>
    <w:p>
      <w:pPr>
        <w:pStyle w:val="4"/>
        <w:pageBreakBefore w:val="0"/>
        <w:widowControl w:val="0"/>
        <w:kinsoku/>
        <w:wordWrap/>
        <w:overflowPunct/>
        <w:topLinePunct w:val="0"/>
        <w:bidi w:val="0"/>
        <w:spacing w:before="0" w:after="0" w:line="400" w:lineRule="exact"/>
        <w:ind w:firstLine="482" w:firstLineChars="200"/>
        <w:textAlignment w:val="auto"/>
        <w:rPr>
          <w:rFonts w:hint="eastAsia" w:ascii="方正仿宋_GBK" w:hAnsi="方正仿宋_GBK" w:eastAsia="方正仿宋_GBK" w:cs="方正仿宋_GBK"/>
          <w:color w:val="auto"/>
          <w:kern w:val="0"/>
          <w:sz w:val="24"/>
          <w:szCs w:val="24"/>
          <w:highlight w:val="none"/>
        </w:rPr>
      </w:pPr>
      <w:bookmarkStart w:id="64" w:name="_Toc23911"/>
      <w:bookmarkStart w:id="65" w:name="_Toc20559"/>
      <w:bookmarkStart w:id="66" w:name="_Toc3176"/>
      <w:bookmarkStart w:id="67" w:name="_Toc30885"/>
      <w:bookmarkStart w:id="68" w:name="_Toc6550"/>
      <w:bookmarkStart w:id="69" w:name="_Toc9014"/>
      <w:bookmarkStart w:id="70" w:name="_Toc102657096"/>
      <w:bookmarkStart w:id="71" w:name="_Toc12975"/>
      <w:bookmarkStart w:id="72" w:name="_Toc21424"/>
      <w:bookmarkStart w:id="73" w:name="_Toc1333"/>
      <w:bookmarkStart w:id="74" w:name="_Toc31785"/>
      <w:bookmarkStart w:id="75" w:name="_Toc22934"/>
      <w:bookmarkStart w:id="76" w:name="_Toc9508"/>
      <w:bookmarkStart w:id="77" w:name="_Toc25475"/>
      <w:r>
        <w:rPr>
          <w:rFonts w:hint="eastAsia" w:ascii="方正仿宋_GBK" w:hAnsi="方正仿宋_GBK" w:eastAsia="方正仿宋_GBK" w:cs="方正仿宋_GBK"/>
          <w:b/>
          <w:bCs w:val="0"/>
          <w:color w:val="auto"/>
          <w:sz w:val="24"/>
          <w:szCs w:val="24"/>
          <w:highlight w:val="none"/>
        </w:rPr>
        <w:t>※二、报价要求</w:t>
      </w:r>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63"/>
    <w:p>
      <w:pPr>
        <w:pStyle w:val="14"/>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78" w:name="_Toc102657097"/>
      <w:bookmarkStart w:id="79" w:name="_Toc267320051"/>
      <w:r>
        <w:rPr>
          <w:rFonts w:hint="eastAsia" w:ascii="方正仿宋_GBK" w:hAnsi="方正仿宋_GBK" w:eastAsia="方正仿宋_GBK" w:cs="方正仿宋_GBK"/>
          <w:color w:val="auto"/>
          <w:sz w:val="24"/>
          <w:szCs w:val="24"/>
          <w:highlight w:val="none"/>
          <w:lang w:val="en-US" w:eastAsia="zh-CN"/>
        </w:rPr>
        <w:t>/。</w:t>
      </w:r>
    </w:p>
    <w:p>
      <w:pPr>
        <w:pageBreakBefore w:val="0"/>
        <w:widowControl w:val="0"/>
        <w:kinsoku/>
        <w:wordWrap/>
        <w:overflowPunct/>
        <w:topLinePunct w:val="0"/>
        <w:bidi w:val="0"/>
        <w:snapToGrid w:val="0"/>
        <w:spacing w:line="400" w:lineRule="exact"/>
        <w:ind w:firstLine="482" w:firstLineChars="200"/>
        <w:textAlignment w:val="auto"/>
        <w:outlineLvl w:val="1"/>
        <w:rPr>
          <w:rFonts w:hint="eastAsia" w:ascii="方正仿宋_GBK" w:hAnsi="方正仿宋_GBK" w:eastAsia="方正仿宋_GBK" w:cs="方正仿宋_GBK"/>
          <w:b/>
          <w:bCs w:val="0"/>
          <w:color w:val="auto"/>
          <w:sz w:val="24"/>
          <w:szCs w:val="24"/>
          <w:highlight w:val="none"/>
        </w:rPr>
      </w:pPr>
      <w:bookmarkStart w:id="80" w:name="_Toc30399"/>
      <w:bookmarkStart w:id="81" w:name="_Toc20842"/>
      <w:bookmarkStart w:id="82" w:name="_Toc1956"/>
      <w:bookmarkStart w:id="83" w:name="_Toc28841"/>
      <w:bookmarkStart w:id="84" w:name="_Toc31468"/>
      <w:bookmarkStart w:id="85" w:name="_Toc4277"/>
      <w:bookmarkStart w:id="86" w:name="_Toc18107"/>
      <w:bookmarkStart w:id="87" w:name="_Toc26382"/>
      <w:bookmarkStart w:id="88" w:name="_Toc23439"/>
      <w:bookmarkStart w:id="89" w:name="_Toc22205"/>
      <w:bookmarkStart w:id="90" w:name="_Toc16361"/>
      <w:bookmarkStart w:id="91" w:name="_Toc19038"/>
      <w:bookmarkStart w:id="92" w:name="_Toc22219"/>
      <w:r>
        <w:rPr>
          <w:rFonts w:hint="eastAsia" w:ascii="方正仿宋_GBK" w:hAnsi="方正仿宋_GBK" w:eastAsia="方正仿宋_GBK" w:cs="方正仿宋_GBK"/>
          <w:b/>
          <w:bCs w:val="0"/>
          <w:color w:val="auto"/>
          <w:sz w:val="24"/>
          <w:szCs w:val="24"/>
          <w:highlight w:val="none"/>
        </w:rPr>
        <w:t>※三、</w:t>
      </w:r>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方正仿宋_GBK" w:hAnsi="方正仿宋_GBK" w:eastAsia="方正仿宋_GBK" w:cs="方正仿宋_GBK"/>
          <w:b/>
          <w:bCs w:val="0"/>
          <w:color w:val="auto"/>
          <w:sz w:val="24"/>
          <w:szCs w:val="24"/>
          <w:highlight w:val="none"/>
        </w:rPr>
        <w:t>付款及结算方式</w:t>
      </w:r>
      <w:bookmarkEnd w:id="92"/>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1.履约保证金的缴纳：签订合同时，成交供应商向</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以现金、转账或电汇或银行保函等形式缴纳履约保证金，履约保证金为</w:t>
      </w:r>
      <w:r>
        <w:rPr>
          <w:rFonts w:hint="eastAsia" w:ascii="方正仿宋_GBK" w:hAnsi="方正仿宋_GBK" w:eastAsia="方正仿宋_GBK" w:cs="方正仿宋_GBK"/>
          <w:color w:val="auto"/>
          <w:kern w:val="0"/>
          <w:sz w:val="24"/>
          <w:szCs w:val="24"/>
          <w:highlight w:val="none"/>
          <w:lang w:val="en-US" w:eastAsia="zh-CN"/>
        </w:rPr>
        <w:t>2000元</w:t>
      </w:r>
      <w:r>
        <w:rPr>
          <w:rFonts w:hint="eastAsia" w:ascii="方正仿宋_GBK" w:hAnsi="方正仿宋_GBK" w:eastAsia="方正仿宋_GBK" w:cs="方正仿宋_GBK"/>
          <w:color w:val="auto"/>
          <w:kern w:val="0"/>
          <w:sz w:val="24"/>
          <w:szCs w:val="24"/>
          <w:highlight w:val="none"/>
        </w:rPr>
        <w:t>。如成交供应商未缴纳履约保证金，视为拒签合同，承担相应法律责任。</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2.履约保证金交款帐户：</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单位名称：重庆两江新区人民医院</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开 户 行：重庆农商行两江人和支行</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帐    号：1304010120010005816</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3.履约保证金退还方式：本项目合同期结束后，成交供应商递交履约保证金退还申请、履约保证金付款证明、合同等文件（盖成交供应商单位公章）到</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单位，</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单位收到上述资料后，一次性无息退还全部履约保证金。若成交供应商缴纳保函的，保函到期视为退还。</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4.保函出具要求</w:t>
      </w:r>
    </w:p>
    <w:p>
      <w:pPr>
        <w:pStyle w:val="19"/>
        <w:ind w:firstLine="480" w:firstLineChars="200"/>
        <w:jc w:val="left"/>
        <w:outlineLvl w:val="9"/>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rPr>
        <w:t>①担保项目必须为本项目；②受益人必须为本项目</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③保函担保金额必须与预付款（如有）或履约证金金额一致；④预付款保函（如有）有效时间至少涵盖合同签订之日起至项目验收合格之日止，履约保证金保函有效时间至少涵盖采购文件规定的缴纳之日起至履约保证金退还之日止；⑤保函须不可撤销见索即付，印章清晰可辩，</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有权对其真实性进行核验。若提供虚假保函，</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不予签订合同或预付款项（如有），并报有关执法机关依法处理。</w:t>
      </w:r>
    </w:p>
    <w:p>
      <w:pPr>
        <w:pStyle w:val="19"/>
        <w:pageBreakBefore w:val="0"/>
        <w:widowControl w:val="0"/>
        <w:kinsoku/>
        <w:wordWrap/>
        <w:overflowPunct/>
        <w:topLinePunct w:val="0"/>
        <w:bidi w:val="0"/>
        <w:spacing w:line="400" w:lineRule="exact"/>
        <w:ind w:firstLine="482" w:firstLineChars="200"/>
        <w:jc w:val="left"/>
        <w:textAlignment w:val="auto"/>
        <w:outlineLvl w:val="1"/>
        <w:rPr>
          <w:rFonts w:hint="default" w:ascii="方正仿宋_GBK" w:hAnsi="方正仿宋_GBK" w:eastAsia="方正仿宋_GBK" w:cs="方正仿宋_GBK"/>
          <w:b/>
          <w:bCs w:val="0"/>
          <w:color w:val="auto"/>
          <w:sz w:val="24"/>
          <w:szCs w:val="24"/>
          <w:highlight w:val="none"/>
          <w:lang w:val="en-US" w:eastAsia="zh-CN"/>
        </w:rPr>
      </w:pPr>
      <w:bookmarkStart w:id="93" w:name="_Toc5436"/>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val="0"/>
          <w:color w:val="auto"/>
          <w:sz w:val="24"/>
          <w:szCs w:val="24"/>
          <w:highlight w:val="none"/>
          <w:lang w:val="en-US" w:eastAsia="zh-CN"/>
        </w:rPr>
        <w:t>四、安全及保密条款</w:t>
      </w:r>
      <w:bookmarkEnd w:id="9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1.转运车辆、容器须密闭、防渗、防泄漏、防遗撒，定期消毒，严禁混装混运、违规堆放、挪作他用。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2.作业人员须经安全培训及职业健康防护，服从医院院感、消防、安保等管理规定，规范操作。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3.若发生泄漏、污染、丢失、安全事故或违规行为，中选人承担全部法律责任、经济赔偿及行政处罚，给比选人造成损失的，比选人有权追偿并终止合同。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4.中选人须接受比选人及监管部门监督检查，对存在问题及时整改到位。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5.中选人自与比选人签订合同之日起，即承担严格的保密义务。不得泄露、披露或传播其在合同履行过程中或通过合同接触到的比选人的任何保密信息，包括但不限于单位内部信息、人员信息、医院建筑分布图、布局图以及其他原有或现有的非公开信息。</w:t>
      </w:r>
    </w:p>
    <w:p>
      <w:pPr>
        <w:pageBreakBefore w:val="0"/>
        <w:widowControl w:val="0"/>
        <w:kinsoku/>
        <w:wordWrap/>
        <w:overflowPunct/>
        <w:topLinePunct w:val="0"/>
        <w:bidi w:val="0"/>
        <w:snapToGrid w:val="0"/>
        <w:spacing w:line="400" w:lineRule="exact"/>
        <w:ind w:firstLine="482" w:firstLineChars="200"/>
        <w:textAlignment w:val="auto"/>
        <w:outlineLvl w:val="1"/>
        <w:rPr>
          <w:rFonts w:hint="eastAsia" w:ascii="方正仿宋_GBK" w:hAnsi="方正仿宋_GBK" w:eastAsia="方正仿宋_GBK" w:cs="方正仿宋_GBK"/>
          <w:b/>
          <w:bCs w:val="0"/>
          <w:color w:val="auto"/>
          <w:sz w:val="24"/>
          <w:szCs w:val="24"/>
          <w:highlight w:val="none"/>
          <w:lang w:val="en-US" w:eastAsia="zh-CN"/>
        </w:rPr>
      </w:pPr>
      <w:bookmarkStart w:id="94" w:name="_Toc16632"/>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val="0"/>
          <w:color w:val="auto"/>
          <w:sz w:val="24"/>
          <w:szCs w:val="24"/>
          <w:highlight w:val="none"/>
          <w:lang w:val="en-US" w:eastAsia="zh-CN"/>
        </w:rPr>
        <w:t>五、知识产权</w:t>
      </w:r>
      <w:bookmarkEnd w:id="9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比选人在中华人民共和国境内使用中选人提供的货物及服务时免受第三方提出的侵犯其专利权或其它知识产权的起诉。如果第三方提出侵权指控，中选人应承担由此而引起的一切法律责任和费用。</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outlineLvl w:val="1"/>
        <w:rPr>
          <w:rFonts w:hint="eastAsia" w:ascii="方正仿宋_GBK" w:hAnsi="方正仿宋_GBK" w:eastAsia="方正仿宋_GBK" w:cs="方正仿宋_GBK"/>
          <w:b/>
          <w:bCs w:val="0"/>
          <w:color w:val="auto"/>
          <w:sz w:val="24"/>
          <w:szCs w:val="24"/>
          <w:highlight w:val="none"/>
          <w:lang w:val="en-US" w:eastAsia="zh-CN"/>
        </w:rPr>
      </w:pPr>
      <w:bookmarkStart w:id="95" w:name="_Toc2626"/>
      <w:bookmarkStart w:id="96" w:name="_Toc20816"/>
      <w:bookmarkStart w:id="97" w:name="_Toc14539"/>
      <w:r>
        <w:rPr>
          <w:rFonts w:hint="eastAsia" w:ascii="方正仿宋_GBK" w:hAnsi="方正仿宋_GBK" w:eastAsia="方正仿宋_GBK" w:cs="方正仿宋_GBK"/>
          <w:b/>
          <w:bCs/>
          <w:color w:val="auto"/>
          <w:sz w:val="24"/>
          <w:szCs w:val="24"/>
          <w:highlight w:val="none"/>
          <w:lang w:val="en-US" w:eastAsia="zh-CN"/>
        </w:rPr>
        <w:t>※</w:t>
      </w:r>
      <w:r>
        <w:rPr>
          <w:rFonts w:hint="eastAsia" w:ascii="方正仿宋_GBK" w:hAnsi="方正仿宋_GBK" w:eastAsia="方正仿宋_GBK" w:cs="方正仿宋_GBK"/>
          <w:b/>
          <w:bCs w:val="0"/>
          <w:color w:val="auto"/>
          <w:sz w:val="24"/>
          <w:szCs w:val="24"/>
          <w:highlight w:val="none"/>
          <w:lang w:val="en-US" w:eastAsia="zh-CN"/>
        </w:rPr>
        <w:t>六</w:t>
      </w:r>
      <w:r>
        <w:rPr>
          <w:rFonts w:hint="eastAsia" w:ascii="方正仿宋_GBK" w:hAnsi="方正仿宋_GBK" w:eastAsia="方正仿宋_GBK" w:cs="方正仿宋_GBK"/>
          <w:b/>
          <w:bCs/>
          <w:color w:val="auto"/>
          <w:sz w:val="24"/>
          <w:szCs w:val="24"/>
          <w:highlight w:val="none"/>
          <w:lang w:val="en-US" w:eastAsia="zh-CN"/>
        </w:rPr>
        <w:t>、</w:t>
      </w:r>
      <w:bookmarkEnd w:id="95"/>
      <w:bookmarkEnd w:id="96"/>
      <w:r>
        <w:rPr>
          <w:rFonts w:hint="eastAsia" w:ascii="方正仿宋_GBK" w:hAnsi="方正仿宋_GBK" w:eastAsia="方正仿宋_GBK" w:cs="方正仿宋_GBK"/>
          <w:b/>
          <w:bCs w:val="0"/>
          <w:color w:val="auto"/>
          <w:sz w:val="24"/>
          <w:szCs w:val="24"/>
          <w:highlight w:val="none"/>
          <w:lang w:val="en-US" w:eastAsia="zh-CN"/>
        </w:rPr>
        <w:t>其他商务要求内容</w:t>
      </w:r>
      <w:bookmarkEnd w:id="9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（一）比选申请人必须在比选申请文件中对以上条款和服务承诺明确列出，承诺内容必须达到本篇及比选文件其他条款的要求。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（二）其他未尽事宜由供需双方在采购合同中详细约定，比选申请人在比选申请文件中所承诺的所有经济、技术和商务条款都要纳入成交合同中。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方正仿宋_GBK" w:hAnsi="方正仿宋_GBK" w:eastAsia="方正仿宋_GBK" w:cs="方正仿宋_GBK"/>
          <w:color w:val="auto"/>
          <w:kern w:val="0"/>
          <w:sz w:val="24"/>
          <w:szCs w:val="24"/>
          <w:highlight w:val="none"/>
          <w:lang w:val="en-US" w:eastAsia="zh-CN" w:bidi="ar-SA"/>
        </w:rPr>
        <w:sectPr>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pPr>
        <w:rPr>
          <w:rFonts w:hint="eastAsia"/>
          <w:color w:val="auto"/>
          <w:highlight w:val="none"/>
          <w:lang w:val="en-US" w:eastAsia="zh-CN"/>
        </w:rPr>
      </w:pPr>
    </w:p>
    <w:p>
      <w:pPr>
        <w:pStyle w:val="3"/>
        <w:spacing w:before="0" w:beforeLines="0" w:after="0" w:afterLines="0" w:line="360" w:lineRule="auto"/>
        <w:jc w:val="center"/>
        <w:rPr>
          <w:rFonts w:hint="eastAsia" w:ascii="方正仿宋_GBK" w:hAnsi="方正仿宋_GBK" w:eastAsia="方正仿宋_GBK" w:cs="方正仿宋_GBK"/>
          <w:b/>
          <w:color w:val="auto"/>
          <w:highlight w:val="none"/>
        </w:rPr>
      </w:pPr>
      <w:bookmarkStart w:id="98" w:name="_Toc9685"/>
      <w:bookmarkStart w:id="99" w:name="_Toc31381"/>
      <w:bookmarkStart w:id="100" w:name="_Toc5676"/>
      <w:bookmarkStart w:id="101" w:name="_Toc4019"/>
      <w:r>
        <w:rPr>
          <w:rFonts w:hint="eastAsia" w:ascii="方正小标宋_GBK" w:hAnsi="方正小标宋_GBK" w:eastAsia="方正小标宋_GBK" w:cs="方正小标宋_GBK"/>
          <w:b/>
          <w:color w:val="auto"/>
          <w:highlight w:val="none"/>
          <w:lang w:val="en-US" w:eastAsia="zh-CN"/>
        </w:rPr>
        <w:t>第四篇  资格审查及评审办法</w:t>
      </w:r>
      <w:bookmarkEnd w:id="98"/>
      <w:bookmarkEnd w:id="99"/>
      <w:bookmarkEnd w:id="100"/>
      <w:bookmarkEnd w:id="101"/>
    </w:p>
    <w:p>
      <w:pPr>
        <w:pStyle w:val="4"/>
        <w:spacing w:line="400" w:lineRule="exact"/>
        <w:ind w:firstLine="482" w:firstLineChars="200"/>
        <w:rPr>
          <w:rFonts w:hint="eastAsia" w:ascii="方正仿宋_GBK" w:eastAsia="方正仿宋_GBK"/>
          <w:b/>
          <w:color w:val="auto"/>
          <w:sz w:val="24"/>
          <w:szCs w:val="24"/>
          <w:highlight w:val="none"/>
        </w:rPr>
      </w:pPr>
      <w:bookmarkStart w:id="102" w:name="_Toc28360"/>
      <w:bookmarkStart w:id="103" w:name="_Toc14564"/>
      <w:bookmarkStart w:id="104" w:name="_Toc26309"/>
      <w:bookmarkStart w:id="105" w:name="_Toc23973"/>
      <w:bookmarkStart w:id="106" w:name="_Toc20541"/>
      <w:bookmarkStart w:id="107" w:name="_Toc8983"/>
      <w:bookmarkStart w:id="108" w:name="_Toc29755"/>
      <w:bookmarkStart w:id="109" w:name="_Toc1497"/>
      <w:bookmarkStart w:id="110" w:name="_Toc21859"/>
      <w:bookmarkStart w:id="111" w:name="_Toc28903"/>
      <w:bookmarkStart w:id="112" w:name="_Toc4071"/>
      <w:bookmarkStart w:id="113" w:name="_Toc27081"/>
      <w:bookmarkStart w:id="114" w:name="_Toc25971"/>
      <w:bookmarkStart w:id="115" w:name="_Toc12641"/>
      <w:bookmarkStart w:id="116" w:name="_Toc75793518"/>
      <w:bookmarkStart w:id="117" w:name="_Toc393"/>
      <w:bookmarkStart w:id="118" w:name="_Toc28652"/>
      <w:bookmarkStart w:id="119" w:name="_Toc22365"/>
      <w:bookmarkStart w:id="120" w:name="_Toc106030394"/>
      <w:bookmarkStart w:id="121" w:name="_Toc13535"/>
      <w:r>
        <w:rPr>
          <w:rFonts w:hint="eastAsia" w:ascii="方正仿宋_GBK" w:eastAsia="方正仿宋_GBK"/>
          <w:b/>
          <w:color w:val="auto"/>
          <w:sz w:val="24"/>
          <w:szCs w:val="24"/>
          <w:highlight w:val="none"/>
        </w:rPr>
        <w:t>一、资格审查</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方正仿宋_GBK" w:eastAsia="方正仿宋_GBK"/>
          <w:b/>
          <w:color w:val="auto"/>
          <w:sz w:val="24"/>
          <w:szCs w:val="24"/>
          <w:highlight w:val="none"/>
        </w:rPr>
        <w:t>及</w:t>
      </w:r>
      <w:r>
        <w:rPr>
          <w:rFonts w:ascii="方正仿宋_GBK" w:eastAsia="方正仿宋_GBK"/>
          <w:b/>
          <w:color w:val="auto"/>
          <w:sz w:val="24"/>
          <w:szCs w:val="24"/>
          <w:highlight w:val="none"/>
        </w:rPr>
        <w:t>符合性审查</w:t>
      </w:r>
      <w:bookmarkEnd w:id="117"/>
      <w:bookmarkEnd w:id="118"/>
      <w:bookmarkEnd w:id="119"/>
      <w:bookmarkEnd w:id="120"/>
      <w:bookmarkEnd w:id="121"/>
    </w:p>
    <w:p>
      <w:pPr>
        <w:snapToGrid w:val="0"/>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若未</w:t>
      </w:r>
      <w:r>
        <w:rPr>
          <w:rFonts w:ascii="方正仿宋_GBK" w:eastAsia="方正仿宋_GBK"/>
          <w:b/>
          <w:color w:val="auto"/>
          <w:sz w:val="24"/>
          <w:szCs w:val="24"/>
          <w:highlight w:val="none"/>
        </w:rPr>
        <w:t>通过</w:t>
      </w:r>
      <w:r>
        <w:rPr>
          <w:rFonts w:hint="eastAsia" w:ascii="方正仿宋_GBK" w:eastAsia="方正仿宋_GBK"/>
          <w:b/>
          <w:color w:val="auto"/>
          <w:sz w:val="24"/>
          <w:szCs w:val="24"/>
          <w:highlight w:val="none"/>
        </w:rPr>
        <w:t>资格审查</w:t>
      </w:r>
      <w:r>
        <w:rPr>
          <w:rFonts w:ascii="方正仿宋_GBK" w:eastAsia="方正仿宋_GBK"/>
          <w:b/>
          <w:color w:val="auto"/>
          <w:sz w:val="24"/>
          <w:szCs w:val="24"/>
          <w:highlight w:val="none"/>
        </w:rPr>
        <w:t>及符合性审查的</w:t>
      </w:r>
      <w:r>
        <w:rPr>
          <w:rFonts w:hint="eastAsia" w:ascii="方正仿宋_GBK" w:eastAsia="方正仿宋_GBK"/>
          <w:b/>
          <w:color w:val="auto"/>
          <w:sz w:val="24"/>
          <w:szCs w:val="24"/>
          <w:highlight w:val="none"/>
          <w:lang w:eastAsia="zh-CN"/>
        </w:rPr>
        <w:t>比选申请文件</w:t>
      </w:r>
      <w:r>
        <w:rPr>
          <w:rFonts w:ascii="方正仿宋_GBK" w:eastAsia="方正仿宋_GBK"/>
          <w:b/>
          <w:color w:val="auto"/>
          <w:sz w:val="24"/>
          <w:szCs w:val="24"/>
          <w:highlight w:val="none"/>
        </w:rPr>
        <w:t>，</w:t>
      </w:r>
      <w:r>
        <w:rPr>
          <w:rFonts w:hint="eastAsia" w:ascii="方正仿宋_GBK" w:eastAsia="方正仿宋_GBK"/>
          <w:b/>
          <w:color w:val="auto"/>
          <w:sz w:val="24"/>
          <w:szCs w:val="24"/>
          <w:highlight w:val="none"/>
        </w:rPr>
        <w:t>不进入</w:t>
      </w:r>
      <w:r>
        <w:rPr>
          <w:rFonts w:ascii="方正仿宋_GBK" w:eastAsia="方正仿宋_GBK"/>
          <w:b/>
          <w:color w:val="auto"/>
          <w:sz w:val="24"/>
          <w:szCs w:val="24"/>
          <w:highlight w:val="none"/>
        </w:rPr>
        <w:t>评审</w:t>
      </w:r>
      <w:r>
        <w:rPr>
          <w:rFonts w:hint="eastAsia" w:ascii="方正仿宋_GBK" w:eastAsia="方正仿宋_GBK"/>
          <w:b/>
          <w:color w:val="auto"/>
          <w:sz w:val="24"/>
          <w:szCs w:val="24"/>
          <w:highlight w:val="none"/>
        </w:rPr>
        <w:t>环节</w:t>
      </w:r>
      <w:r>
        <w:rPr>
          <w:rFonts w:ascii="方正仿宋_GBK" w:eastAsia="方正仿宋_GBK"/>
          <w:b/>
          <w:color w:val="auto"/>
          <w:sz w:val="24"/>
          <w:szCs w:val="24"/>
          <w:highlight w:val="none"/>
        </w:rPr>
        <w:t>。</w:t>
      </w:r>
    </w:p>
    <w:p>
      <w:pPr>
        <w:snapToGrid w:val="0"/>
        <w:spacing w:line="400" w:lineRule="exact"/>
        <w:ind w:firstLine="482" w:firstLineChars="200"/>
        <w:rPr>
          <w:rFonts w:ascii="方正仿宋_GBK" w:hAnsi="宋体" w:eastAsia="方正仿宋_GBK" w:cs="宋体"/>
          <w:color w:val="auto"/>
          <w:kern w:val="0"/>
          <w:sz w:val="24"/>
          <w:szCs w:val="24"/>
          <w:highlight w:val="none"/>
        </w:rPr>
      </w:pPr>
      <w:r>
        <w:rPr>
          <w:rFonts w:hint="eastAsia" w:ascii="方正仿宋_GBK" w:eastAsia="方正仿宋_GBK"/>
          <w:b/>
          <w:color w:val="auto"/>
          <w:sz w:val="24"/>
          <w:szCs w:val="24"/>
          <w:highlight w:val="none"/>
        </w:rPr>
        <w:t>（一）资格审查</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由</w:t>
      </w:r>
      <w:r>
        <w:rPr>
          <w:rFonts w:hint="eastAsia" w:ascii="方正仿宋_GBK" w:hAnsi="宋体" w:eastAsia="方正仿宋_GBK" w:cs="宋体"/>
          <w:color w:val="auto"/>
          <w:kern w:val="0"/>
          <w:sz w:val="24"/>
          <w:szCs w:val="24"/>
          <w:highlight w:val="none"/>
          <w:lang w:val="en-US" w:eastAsia="zh-CN"/>
        </w:rPr>
        <w:t>评审小组</w:t>
      </w:r>
      <w:r>
        <w:rPr>
          <w:rFonts w:hint="eastAsia" w:ascii="方正仿宋_GBK" w:hAnsi="宋体" w:eastAsia="方正仿宋_GBK" w:cs="宋体"/>
          <w:color w:val="auto"/>
          <w:kern w:val="0"/>
          <w:sz w:val="24"/>
          <w:szCs w:val="24"/>
          <w:highlight w:val="none"/>
        </w:rPr>
        <w:t>对</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中的资格证明文件进行审查。资格审查资料表如下：</w:t>
      </w:r>
    </w:p>
    <w:tbl>
      <w:tblPr>
        <w:tblStyle w:val="1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9"/>
        <w:gridCol w:w="2481"/>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center"/>
          </w:tcPr>
          <w:p>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390" w:type="dxa"/>
            <w:gridSpan w:val="2"/>
            <w:noWrap w:val="0"/>
            <w:vAlign w:val="center"/>
          </w:tcPr>
          <w:p>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5393" w:type="dxa"/>
            <w:noWrap w:val="0"/>
            <w:vAlign w:val="center"/>
          </w:tcPr>
          <w:p>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817" w:type="dxa"/>
            <w:vMerge w:val="restart"/>
            <w:noWrap w:val="0"/>
            <w:vAlign w:val="center"/>
          </w:tcPr>
          <w:p>
            <w:pPr>
              <w:jc w:val="cente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val="en-US" w:eastAsia="zh-CN"/>
              </w:rPr>
              <w:t>1</w:t>
            </w:r>
          </w:p>
        </w:tc>
        <w:tc>
          <w:tcPr>
            <w:tcW w:w="909" w:type="dxa"/>
            <w:vMerge w:val="restart"/>
            <w:noWrap w:val="0"/>
            <w:vAlign w:val="center"/>
          </w:tcPr>
          <w:p>
            <w:pP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eastAsia="zh-CN"/>
              </w:rPr>
              <w:t>一般资格条件</w:t>
            </w:r>
          </w:p>
        </w:tc>
        <w:tc>
          <w:tcPr>
            <w:tcW w:w="2481" w:type="dxa"/>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1.具有独立承担民事责任的能力</w:t>
            </w:r>
          </w:p>
        </w:tc>
        <w:tc>
          <w:tcPr>
            <w:tcW w:w="5393"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 xml:space="preserve">营业执照（副本）或事业单位法人证书（副本）或个体工商户营业执照或有效的自然人身份证明或社会团体法人登记证书（提供复印件）。 </w:t>
            </w:r>
          </w:p>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法定代表人</w:t>
            </w:r>
            <w:bookmarkStart w:id="122" w:name="OLE_LINK1"/>
            <w:r>
              <w:rPr>
                <w:rFonts w:hint="eastAsia" w:ascii="方正仿宋_GBK" w:hAnsi="方正仿宋_GBK" w:eastAsia="方正仿宋_GBK" w:cs="方正仿宋_GBK"/>
                <w:color w:val="auto"/>
                <w:sz w:val="21"/>
                <w:szCs w:val="21"/>
                <w:highlight w:val="none"/>
                <w:lang w:val="en-US" w:eastAsia="zh-CN"/>
              </w:rPr>
              <w:t>/负责人</w:t>
            </w:r>
            <w:bookmarkEnd w:id="122"/>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授权代表的身份证明和</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授权委托书（若由</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签署</w:t>
            </w:r>
            <w:r>
              <w:rPr>
                <w:rFonts w:hint="eastAsia" w:ascii="方正仿宋_GBK" w:hAnsi="方正仿宋_GBK" w:eastAsia="方正仿宋_GBK" w:cs="方正仿宋_GBK"/>
                <w:color w:val="auto"/>
                <w:sz w:val="21"/>
                <w:szCs w:val="21"/>
                <w:highlight w:val="none"/>
                <w:lang w:eastAsia="zh-CN"/>
              </w:rPr>
              <w:t>比选申请文件</w:t>
            </w:r>
            <w:r>
              <w:rPr>
                <w:rFonts w:hint="eastAsia" w:ascii="方正仿宋_GBK" w:hAnsi="方正仿宋_GBK" w:eastAsia="方正仿宋_GBK" w:cs="方正仿宋_GBK"/>
                <w:color w:val="auto"/>
                <w:sz w:val="21"/>
                <w:szCs w:val="21"/>
                <w:highlight w:val="none"/>
              </w:rPr>
              <w:t>的，则无需提供授权委托书及授权代表的身份证明）。</w:t>
            </w:r>
          </w:p>
          <w:p>
            <w:pPr>
              <w:rPr>
                <w:rFonts w:hint="eastAsia" w:ascii="方正仿宋_GBK" w:hAnsi="仿宋" w:eastAsia="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法定代表人</w:t>
            </w:r>
            <w:r>
              <w:rPr>
                <w:rFonts w:hint="eastAsia" w:ascii="方正仿宋_GBK" w:hAnsi="方正仿宋_GBK" w:eastAsia="方正仿宋_GBK" w:cs="方正仿宋_GBK"/>
                <w:color w:val="auto"/>
                <w:sz w:val="21"/>
                <w:szCs w:val="21"/>
                <w:highlight w:val="none"/>
                <w:lang w:val="en-US" w:eastAsia="zh-CN"/>
              </w:rPr>
              <w:t>/负责人</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授权代表均须提供开标截止日当月前3个月中任意一个月加盖社保局公章或电子章的社保证明，同时加盖</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公章</w:t>
            </w:r>
            <w:r>
              <w:rPr>
                <w:rFonts w:hint="eastAsia" w:ascii="方正仿宋_GBK" w:hAnsi="方正仿宋_GBK" w:eastAsia="方正仿宋_GBK" w:cs="方正仿宋_GBK"/>
                <w:b/>
                <w:bCs/>
                <w:color w:val="auto"/>
                <w:sz w:val="21"/>
                <w:szCs w:val="21"/>
                <w:highlight w:val="none"/>
              </w:rPr>
              <w:t>（注：授权代表的社保缴费单位须为</w:t>
            </w:r>
            <w:r>
              <w:rPr>
                <w:rFonts w:hint="eastAsia" w:ascii="方正仿宋_GBK" w:hAnsi="方正仿宋_GBK" w:eastAsia="方正仿宋_GBK" w:cs="方正仿宋_GBK"/>
                <w:b/>
                <w:bCs/>
                <w:color w:val="auto"/>
                <w:sz w:val="21"/>
                <w:szCs w:val="21"/>
                <w:highlight w:val="none"/>
                <w:lang w:eastAsia="zh-CN"/>
              </w:rPr>
              <w:t>比选申请人</w:t>
            </w:r>
            <w:r>
              <w:rPr>
                <w:rFonts w:hint="eastAsia" w:ascii="方正仿宋_GBK" w:hAnsi="方正仿宋_GBK" w:eastAsia="方正仿宋_GBK" w:cs="方正仿宋_GBK"/>
                <w:b/>
                <w:bCs/>
                <w:color w:val="auto"/>
                <w:sz w:val="21"/>
                <w:szCs w:val="21"/>
                <w:highlight w:val="none"/>
              </w:rPr>
              <w:t>；</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退休或未缴纳社保，按采购文件第七篇的“四、资格条件及其他”的“（四）</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未缴纳社保情况说明”填写，</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缴纳社保在其他单位的，须提供在其他单位参保的社保证明材料）</w:t>
            </w:r>
            <w:r>
              <w:rPr>
                <w:rFonts w:hint="eastAsia" w:ascii="方正仿宋_GBK" w:hAnsi="方正仿宋_GBK" w:eastAsia="方正仿宋_GBK" w:cs="方正仿宋_GBK"/>
                <w:color w:val="auto"/>
                <w:sz w:val="21"/>
                <w:szCs w:val="21"/>
                <w:highlight w:val="none"/>
              </w:rPr>
              <w:t>，若</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直接参加</w:t>
            </w:r>
            <w:r>
              <w:rPr>
                <w:rFonts w:hint="eastAsia" w:ascii="方正仿宋_GBK" w:hAnsi="方正仿宋_GBK" w:eastAsia="方正仿宋_GBK" w:cs="方正仿宋_GBK"/>
                <w:color w:val="auto"/>
                <w:sz w:val="21"/>
                <w:szCs w:val="21"/>
                <w:highlight w:val="none"/>
                <w:lang w:eastAsia="zh-CN"/>
              </w:rPr>
              <w:t>比选</w:t>
            </w:r>
            <w:r>
              <w:rPr>
                <w:rFonts w:hint="eastAsia" w:ascii="方正仿宋_GBK" w:hAnsi="方正仿宋_GBK" w:eastAsia="方正仿宋_GBK" w:cs="方正仿宋_GBK"/>
                <w:color w:val="auto"/>
                <w:sz w:val="21"/>
                <w:szCs w:val="21"/>
                <w:highlight w:val="none"/>
              </w:rPr>
              <w:t>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2.具有良好的商业信誉和健全的财务会计制度</w:t>
            </w:r>
          </w:p>
        </w:tc>
        <w:tc>
          <w:tcPr>
            <w:tcW w:w="5393" w:type="dxa"/>
            <w:vMerge w:val="restart"/>
            <w:noWrap w:val="0"/>
            <w:vAlign w:val="center"/>
          </w:tcPr>
          <w:p>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lang w:eastAsia="zh-CN"/>
              </w:rPr>
              <w:t>比选申请人</w:t>
            </w:r>
            <w:r>
              <w:rPr>
                <w:rFonts w:hint="eastAsia" w:ascii="方正仿宋_GBK" w:hAnsi="仿宋" w:eastAsia="方正仿宋_GBK"/>
                <w:color w:val="auto"/>
                <w:sz w:val="21"/>
                <w:szCs w:val="21"/>
                <w:highlight w:val="none"/>
              </w:rPr>
              <w:t>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3.具有履行合同所必需的设备和专业技术能力</w:t>
            </w:r>
          </w:p>
        </w:tc>
        <w:tc>
          <w:tcPr>
            <w:tcW w:w="5393" w:type="dxa"/>
            <w:vMerge w:val="continue"/>
            <w:noWrap w:val="0"/>
            <w:vAlign w:val="center"/>
          </w:tcPr>
          <w:p>
            <w:pPr>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4.有依法缴纳税收和社会保障资金的良好记录</w:t>
            </w:r>
          </w:p>
        </w:tc>
        <w:tc>
          <w:tcPr>
            <w:tcW w:w="5393" w:type="dxa"/>
            <w:vMerge w:val="continue"/>
            <w:noWrap w:val="0"/>
            <w:vAlign w:val="center"/>
          </w:tcPr>
          <w:p>
            <w:pPr>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5.参加本次采购活动前三年内，在经营活动中没有重大违法记录</w:t>
            </w:r>
          </w:p>
        </w:tc>
        <w:tc>
          <w:tcPr>
            <w:tcW w:w="5393" w:type="dxa"/>
            <w:vMerge w:val="continue"/>
            <w:noWrap w:val="0"/>
            <w:vAlign w:val="center"/>
          </w:tcPr>
          <w:p>
            <w:pPr>
              <w:rPr>
                <w:rFonts w:hint="eastAsia" w:ascii="方正仿宋_GBK" w:hAnsi="仿宋" w:eastAsia="方正仿宋_GBK"/>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6.法律、行政法规规定的其他条件</w:t>
            </w:r>
          </w:p>
        </w:tc>
        <w:tc>
          <w:tcPr>
            <w:tcW w:w="5393" w:type="dxa"/>
            <w:noWrap w:val="0"/>
            <w:vAlign w:val="center"/>
          </w:tcPr>
          <w:p>
            <w:pPr>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pPr>
              <w:jc w:val="cente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w:t>
            </w:r>
          </w:p>
        </w:tc>
        <w:tc>
          <w:tcPr>
            <w:tcW w:w="3390" w:type="dxa"/>
            <w:gridSpan w:val="2"/>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本项目的特定资格要求</w:t>
            </w:r>
          </w:p>
        </w:tc>
        <w:tc>
          <w:tcPr>
            <w:tcW w:w="5393" w:type="dxa"/>
            <w:noWrap w:val="0"/>
            <w:vAlign w:val="center"/>
          </w:tcPr>
          <w:p>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w:t>
            </w:r>
            <w:r>
              <w:rPr>
                <w:rFonts w:hint="eastAsia" w:ascii="方正仿宋_GBK" w:hAnsi="仿宋" w:eastAsia="方正仿宋_GBK"/>
                <w:color w:val="auto"/>
                <w:sz w:val="21"/>
                <w:szCs w:val="21"/>
                <w:highlight w:val="none"/>
                <w:lang w:eastAsia="zh-CN"/>
              </w:rPr>
              <w:t>比选申请人</w:t>
            </w:r>
            <w:r>
              <w:rPr>
                <w:rFonts w:hint="eastAsia" w:ascii="方正仿宋_GBK" w:hAnsi="仿宋" w:eastAsia="方正仿宋_GBK"/>
                <w:color w:val="auto"/>
                <w:sz w:val="21"/>
                <w:szCs w:val="21"/>
                <w:highlight w:val="none"/>
              </w:rPr>
              <w:t>资格要求</w:t>
            </w:r>
            <w:r>
              <w:rPr>
                <w:rFonts w:hint="eastAsia" w:ascii="方正仿宋_GBK" w:hAnsi="方正仿宋_GBK" w:eastAsia="方正仿宋_GBK" w:cs="方正仿宋_GBK"/>
                <w:color w:val="auto"/>
                <w:sz w:val="21"/>
                <w:szCs w:val="21"/>
                <w:highlight w:val="none"/>
              </w:rPr>
              <w:t>（二）特定资格条件</w:t>
            </w:r>
            <w:r>
              <w:rPr>
                <w:rFonts w:hint="eastAsia" w:ascii="方正仿宋_GBK" w:hAnsi="仿宋" w:eastAsia="方正仿宋_GBK"/>
                <w:color w:val="auto"/>
                <w:sz w:val="21"/>
                <w:szCs w:val="21"/>
                <w:highlight w:val="none"/>
              </w:rPr>
              <w:t>”的要求提交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lang w:val="en-US" w:eastAsia="zh-CN"/>
        </w:rPr>
        <w:t>参照</w:t>
      </w:r>
      <w:r>
        <w:rPr>
          <w:rFonts w:hint="eastAsia" w:ascii="方正仿宋_GBK" w:hAnsi="宋体" w:eastAsia="方正仿宋_GBK" w:cs="宋体"/>
          <w:color w:val="auto"/>
          <w:kern w:val="0"/>
          <w:sz w:val="24"/>
          <w:szCs w:val="24"/>
          <w:highlight w:val="none"/>
        </w:rPr>
        <w:t>《中华人民共和国政府采购法实施条例》第十九条“参加政府采购活动前三年内，在经营活动中没有重大违法记录”中“重大违法记录”，是指</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因违法经营受到刑事处罚或者责令停产停业、吊销许可证或者执照、较大数额罚款等行政处罚。行政处罚中“较大数额”的认定标准，按照《</w:t>
      </w:r>
      <w:r>
        <w:rPr>
          <w:rFonts w:ascii="方正仿宋_GBK" w:hAnsi="宋体" w:eastAsia="方正仿宋_GBK" w:cs="宋体"/>
          <w:color w:val="auto"/>
          <w:kern w:val="0"/>
          <w:sz w:val="24"/>
          <w:szCs w:val="24"/>
          <w:highlight w:val="none"/>
        </w:rPr>
        <w:t>财政部关于</w:t>
      </w:r>
      <w:r>
        <w:rPr>
          <w:rFonts w:hint="eastAsia" w:ascii="方正仿宋_GBK" w:hAnsi="宋体" w:eastAsia="方正仿宋_GBK" w:cs="宋体"/>
          <w:color w:val="auto"/>
          <w:kern w:val="0"/>
          <w:sz w:val="24"/>
          <w:szCs w:val="24"/>
          <w:highlight w:val="none"/>
        </w:rPr>
        <w:t>&lt;</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&gt;</w:t>
      </w:r>
      <w:r>
        <w:rPr>
          <w:rFonts w:ascii="方正仿宋_GBK" w:hAnsi="宋体" w:eastAsia="方正仿宋_GBK" w:cs="宋体"/>
          <w:color w:val="auto"/>
          <w:kern w:val="0"/>
          <w:sz w:val="24"/>
          <w:szCs w:val="24"/>
          <w:highlight w:val="none"/>
        </w:rPr>
        <w:t>第十九条第一款</w:t>
      </w:r>
      <w:r>
        <w:rPr>
          <w:rFonts w:hint="eastAsia" w:ascii="方正仿宋_GBK" w:hAnsi="宋体" w:eastAsia="方正仿宋_GBK" w:cs="宋体"/>
          <w:color w:val="auto"/>
          <w:kern w:val="0"/>
          <w:sz w:val="24"/>
          <w:szCs w:val="24"/>
          <w:highlight w:val="none"/>
        </w:rPr>
        <w:t>“较大</w:t>
      </w:r>
      <w:r>
        <w:rPr>
          <w:rFonts w:ascii="方正仿宋_GBK" w:hAnsi="宋体" w:eastAsia="方正仿宋_GBK" w:cs="宋体"/>
          <w:color w:val="auto"/>
          <w:kern w:val="0"/>
          <w:sz w:val="24"/>
          <w:szCs w:val="24"/>
          <w:highlight w:val="none"/>
        </w:rPr>
        <w:t>数额罚款</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具体适用问题的意见</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（财库〔</w:t>
      </w:r>
      <w:r>
        <w:rPr>
          <w:rFonts w:hint="eastAsia" w:ascii="方正仿宋_GBK" w:hAnsi="宋体" w:eastAsia="方正仿宋_GBK" w:cs="宋体"/>
          <w:color w:val="auto"/>
          <w:kern w:val="0"/>
          <w:sz w:val="24"/>
          <w:szCs w:val="24"/>
          <w:highlight w:val="none"/>
        </w:rPr>
        <w:t>2022</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3号</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执行。</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可于投标截止日期前通过“信用中国”网站(www.creditchina.gov.cn)、"中国政府采购网"(www.ccgp.gov.cn)等渠道查询信用记录。</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评审委员会</w:t>
      </w:r>
      <w:r>
        <w:rPr>
          <w:rFonts w:hint="eastAsia" w:ascii="方正仿宋_GBK" w:hAnsi="宋体" w:eastAsia="方正仿宋_GBK" w:cs="宋体"/>
          <w:color w:val="auto"/>
          <w:kern w:val="0"/>
          <w:sz w:val="24"/>
          <w:szCs w:val="24"/>
          <w:highlight w:val="none"/>
        </w:rPr>
        <w:t>应当对符合资格的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进行符合性审查，以确定其是否满足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的实质性要求。符合性审查资料表如下：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方正仿宋_GBK" w:hAnsi="宋体" w:eastAsia="方正仿宋_GBK" w:cs="宋体"/>
                <w:b/>
                <w:color w:val="auto"/>
                <w:kern w:val="0"/>
                <w:sz w:val="21"/>
                <w:szCs w:val="21"/>
                <w:highlight w:val="none"/>
              </w:rPr>
            </w:pPr>
            <w:bookmarkStart w:id="123" w:name="_Toc28549"/>
            <w:bookmarkStart w:id="124" w:name="_Toc14824"/>
            <w:bookmarkStart w:id="125" w:name="_Toc25341"/>
            <w:bookmarkStart w:id="126" w:name="_Toc26738"/>
            <w:bookmarkStart w:id="127" w:name="_Toc30011"/>
            <w:bookmarkStart w:id="128" w:name="_Toc20171"/>
            <w:bookmarkStart w:id="129" w:name="_Toc5620"/>
            <w:bookmarkStart w:id="130" w:name="_Toc31231"/>
            <w:bookmarkStart w:id="131" w:name="_Toc75793519"/>
            <w:bookmarkStart w:id="132" w:name="_Toc27015"/>
            <w:bookmarkStart w:id="133" w:name="_Toc31997"/>
            <w:bookmarkStart w:id="134" w:name="_Toc106030395"/>
            <w:bookmarkStart w:id="135" w:name="_Toc30717"/>
            <w:bookmarkStart w:id="136" w:name="_Toc16473"/>
            <w:bookmarkStart w:id="137" w:name="_Toc27633"/>
            <w:bookmarkStart w:id="138" w:name="_Toc9094"/>
            <w:bookmarkStart w:id="139" w:name="_Toc29140"/>
            <w:bookmarkStart w:id="140" w:name="_Toc26796"/>
            <w:bookmarkStart w:id="141" w:name="_Toc21650"/>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lang w:eastAsia="zh-CN"/>
              </w:rPr>
              <w:t>比选申请文件</w:t>
            </w:r>
            <w:r>
              <w:rPr>
                <w:rFonts w:hint="eastAsia" w:ascii="方正仿宋_GBK" w:hAnsi="宋体" w:eastAsia="方正仿宋_GBK"/>
                <w:color w:val="auto"/>
                <w:sz w:val="21"/>
                <w:szCs w:val="21"/>
                <w:highlight w:val="none"/>
              </w:rPr>
              <w:t>签署或盖章</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w:t>
            </w:r>
            <w:r>
              <w:rPr>
                <w:rFonts w:hint="eastAsia" w:ascii="方正仿宋_GBK" w:hAnsi="宋体" w:eastAsia="方正仿宋_GBK"/>
                <w:color w:val="auto"/>
                <w:sz w:val="21"/>
                <w:szCs w:val="21"/>
                <w:highlight w:val="none"/>
                <w:lang w:eastAsia="zh-CN"/>
              </w:rPr>
              <w:t>竞争性比选文件</w:t>
            </w:r>
            <w:r>
              <w:rPr>
                <w:rFonts w:hint="eastAsia" w:ascii="方正仿宋_GBK" w:hAnsi="宋体" w:eastAsia="方正仿宋_GBK"/>
                <w:color w:val="auto"/>
                <w:sz w:val="21"/>
                <w:szCs w:val="21"/>
                <w:highlight w:val="none"/>
              </w:rPr>
              <w:t>“第七篇</w:t>
            </w:r>
            <w:r>
              <w:rPr>
                <w:rFonts w:hint="eastAsia" w:ascii="方正仿宋_GBK" w:hAnsi="宋体" w:eastAsia="方正仿宋_GBK"/>
                <w:color w:val="auto"/>
                <w:sz w:val="21"/>
                <w:szCs w:val="21"/>
                <w:highlight w:val="none"/>
                <w:lang w:eastAsia="zh-CN"/>
              </w:rPr>
              <w:t>比选申请文件</w:t>
            </w:r>
            <w:r>
              <w:rPr>
                <w:rFonts w:hint="eastAsia" w:ascii="方正仿宋_GBK" w:hAnsi="宋体" w:eastAsia="方正仿宋_GBK"/>
                <w:color w:val="auto"/>
                <w:sz w:val="21"/>
                <w:szCs w:val="21"/>
                <w:highlight w:val="none"/>
                <w:lang w:val="en-US" w:eastAsia="zh-CN"/>
              </w:rPr>
              <w:t>格式</w:t>
            </w:r>
            <w:r>
              <w:rPr>
                <w:rFonts w:hint="eastAsia" w:ascii="方正仿宋_GBK" w:hAnsi="宋体" w:eastAsia="方正仿宋_GBK"/>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宋体"/>
                <w:color w:val="auto"/>
                <w:kern w:val="0"/>
                <w:sz w:val="21"/>
                <w:szCs w:val="21"/>
                <w:highlight w:val="none"/>
              </w:rPr>
            </w:pPr>
          </w:p>
        </w:tc>
        <w:tc>
          <w:tcPr>
            <w:tcW w:w="1984" w:type="dxa"/>
            <w:noWrap w:val="0"/>
            <w:vAlign w:val="center"/>
          </w:tcPr>
          <w:p>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法定代表人/负责人</w:t>
            </w:r>
            <w:r>
              <w:rPr>
                <w:rFonts w:hint="eastAsia" w:ascii="方正仿宋_GBK" w:hAnsi="宋体" w:eastAsia="方正仿宋_GBK"/>
                <w:color w:val="auto"/>
                <w:sz w:val="21"/>
                <w:szCs w:val="21"/>
                <w:highlight w:val="none"/>
              </w:rPr>
              <w:t>身份证明及授权委托书</w:t>
            </w:r>
          </w:p>
        </w:tc>
        <w:tc>
          <w:tcPr>
            <w:tcW w:w="5409" w:type="dxa"/>
            <w:noWrap w:val="0"/>
            <w:vAlign w:val="center"/>
          </w:tcPr>
          <w:p>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法定代表人/负责人</w:t>
            </w:r>
            <w:r>
              <w:rPr>
                <w:rFonts w:hint="eastAsia" w:ascii="方正仿宋_GBK" w:hAnsi="宋体" w:eastAsia="方正仿宋_GBK"/>
                <w:color w:val="auto"/>
                <w:sz w:val="21"/>
                <w:szCs w:val="21"/>
                <w:highlight w:val="none"/>
              </w:rPr>
              <w:t>身份证明及授权委托书有效，符合</w:t>
            </w:r>
            <w:r>
              <w:rPr>
                <w:rFonts w:hint="eastAsia" w:ascii="方正仿宋_GBK" w:hAnsi="宋体" w:eastAsia="方正仿宋_GBK"/>
                <w:color w:val="auto"/>
                <w:sz w:val="21"/>
                <w:szCs w:val="21"/>
                <w:highlight w:val="none"/>
                <w:lang w:eastAsia="zh-CN"/>
              </w:rPr>
              <w:t>竞争性比选文件</w:t>
            </w:r>
            <w:r>
              <w:rPr>
                <w:rFonts w:hint="eastAsia" w:ascii="方正仿宋_GBK" w:hAnsi="宋体" w:eastAsia="方正仿宋_GBK"/>
                <w:color w:val="auto"/>
                <w:sz w:val="21"/>
                <w:szCs w:val="21"/>
                <w:highlight w:val="none"/>
              </w:rPr>
              <w:t>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宋体"/>
                <w:color w:val="auto"/>
                <w:kern w:val="0"/>
                <w:sz w:val="21"/>
                <w:szCs w:val="21"/>
                <w:highlight w:val="none"/>
              </w:rPr>
            </w:pPr>
          </w:p>
        </w:tc>
        <w:tc>
          <w:tcPr>
            <w:tcW w:w="1984" w:type="dxa"/>
            <w:noWrap w:val="0"/>
            <w:vAlign w:val="center"/>
          </w:tcPr>
          <w:p>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宋体"/>
                <w:color w:val="auto"/>
                <w:kern w:val="0"/>
                <w:sz w:val="21"/>
                <w:szCs w:val="21"/>
                <w:highlight w:val="none"/>
              </w:rPr>
            </w:pPr>
          </w:p>
        </w:tc>
        <w:tc>
          <w:tcPr>
            <w:tcW w:w="1984" w:type="dxa"/>
            <w:noWrap w:val="0"/>
            <w:vAlign w:val="center"/>
          </w:tcPr>
          <w:p>
            <w:pPr>
              <w:rPr>
                <w:rFonts w:hint="eastAsia" w:ascii="方正仿宋_GBK" w:hAnsi="宋体" w:eastAsia="方正仿宋_GBK" w:cs="仿宋_GB2312"/>
                <w:color w:val="auto"/>
                <w:sz w:val="21"/>
                <w:szCs w:val="21"/>
                <w:highlight w:val="none"/>
                <w:lang w:val="zh-CN" w:eastAsia="zh-CN"/>
              </w:rPr>
            </w:pPr>
            <w:r>
              <w:rPr>
                <w:rFonts w:hint="eastAsia" w:ascii="方正仿宋_GBK" w:hAnsi="宋体" w:eastAsia="方正仿宋_GBK"/>
                <w:color w:val="auto"/>
                <w:sz w:val="21"/>
                <w:szCs w:val="21"/>
                <w:highlight w:val="none"/>
              </w:rPr>
              <w:t>报价唯一</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若有</w:t>
            </w:r>
            <w:r>
              <w:rPr>
                <w:rFonts w:hint="eastAsia" w:ascii="方正仿宋_GBK" w:hAnsi="宋体" w:eastAsia="方正仿宋_GBK"/>
                <w:color w:val="auto"/>
                <w:sz w:val="21"/>
                <w:szCs w:val="21"/>
                <w:highlight w:val="none"/>
                <w:lang w:eastAsia="zh-CN"/>
              </w:rPr>
              <w:t>）</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eastAsia="zh-CN"/>
              </w:rPr>
              <w:t>比选申请文件</w:t>
            </w:r>
            <w:r>
              <w:rPr>
                <w:rFonts w:hint="eastAsia" w:ascii="方正仿宋_GBK" w:hAnsi="宋体" w:eastAsia="方正仿宋_GBK" w:cs="仿宋_GB2312"/>
                <w:color w:val="auto"/>
                <w:sz w:val="21"/>
                <w:szCs w:val="21"/>
                <w:highlight w:val="none"/>
                <w:lang w:val="zh-CN"/>
              </w:rPr>
              <w:t>份数</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eastAsia="zh-CN"/>
              </w:rPr>
              <w:t>比选申请文件</w:t>
            </w:r>
            <w:r>
              <w:rPr>
                <w:rFonts w:hint="eastAsia" w:ascii="方正仿宋_GBK" w:hAnsi="宋体" w:eastAsia="方正仿宋_GBK" w:cs="仿宋_GB2312"/>
                <w:color w:val="auto"/>
                <w:sz w:val="21"/>
                <w:szCs w:val="21"/>
                <w:highlight w:val="none"/>
                <w:lang w:val="zh-CN"/>
              </w:rPr>
              <w:t>正、副本数量（含电子文档）符合</w:t>
            </w:r>
            <w:r>
              <w:rPr>
                <w:rFonts w:hint="eastAsia" w:ascii="方正仿宋_GBK" w:hAnsi="宋体" w:eastAsia="方正仿宋_GBK" w:cs="仿宋_GB2312"/>
                <w:color w:val="auto"/>
                <w:sz w:val="21"/>
                <w:szCs w:val="21"/>
                <w:highlight w:val="none"/>
                <w:lang w:eastAsia="zh-CN"/>
              </w:rPr>
              <w:t>竞争性比选文件</w:t>
            </w:r>
            <w:r>
              <w:rPr>
                <w:rFonts w:hint="eastAsia" w:ascii="方正仿宋_GBK" w:hAnsi="宋体" w:eastAsia="方正仿宋_GBK" w:cs="仿宋_GB2312"/>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pPr>
              <w:pStyle w:val="9"/>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竞争性比选文件</w:t>
            </w:r>
            <w:r>
              <w:rPr>
                <w:rFonts w:hint="eastAsia" w:ascii="方正仿宋_GBK" w:hAnsi="宋体" w:eastAsia="方正仿宋_GBK" w:cs="宋体"/>
                <w:color w:val="auto"/>
                <w:kern w:val="0"/>
                <w:sz w:val="21"/>
                <w:szCs w:val="21"/>
                <w:highlight w:val="none"/>
              </w:rPr>
              <w:t>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仿宋_GB2312"/>
                <w:color w:val="auto"/>
                <w:sz w:val="21"/>
                <w:szCs w:val="21"/>
                <w:highlight w:val="none"/>
                <w:lang w:val="zh-CN"/>
              </w:rPr>
            </w:pP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val="en-US" w:eastAsia="zh-CN"/>
              </w:rPr>
              <w:t>比选</w:t>
            </w:r>
            <w:r>
              <w:rPr>
                <w:rFonts w:hint="eastAsia" w:ascii="方正仿宋_GBK" w:hAnsi="宋体" w:eastAsia="方正仿宋_GBK" w:cs="宋体"/>
                <w:color w:val="auto"/>
                <w:kern w:val="0"/>
                <w:sz w:val="21"/>
                <w:szCs w:val="21"/>
                <w:highlight w:val="none"/>
              </w:rPr>
              <w:t>有效期</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比选申请文件</w:t>
            </w:r>
            <w:r>
              <w:rPr>
                <w:rFonts w:hint="eastAsia" w:ascii="方正仿宋_GBK" w:hAnsi="宋体" w:eastAsia="方正仿宋_GBK" w:cs="宋体"/>
                <w:color w:val="auto"/>
                <w:kern w:val="0"/>
                <w:sz w:val="21"/>
                <w:szCs w:val="21"/>
                <w:highlight w:val="none"/>
              </w:rPr>
              <w:t>及有关承诺文件有效期为提交</w:t>
            </w:r>
            <w:r>
              <w:rPr>
                <w:rFonts w:hint="eastAsia" w:ascii="方正仿宋_GBK" w:hAnsi="宋体" w:eastAsia="方正仿宋_GBK" w:cs="宋体"/>
                <w:color w:val="auto"/>
                <w:kern w:val="0"/>
                <w:sz w:val="21"/>
                <w:szCs w:val="21"/>
                <w:highlight w:val="none"/>
                <w:lang w:eastAsia="zh-CN"/>
              </w:rPr>
              <w:t>比选申请文件</w:t>
            </w:r>
            <w:r>
              <w:rPr>
                <w:rFonts w:hint="eastAsia" w:ascii="方正仿宋_GBK" w:hAnsi="宋体" w:eastAsia="方正仿宋_GBK" w:cs="宋体"/>
                <w:color w:val="auto"/>
                <w:kern w:val="0"/>
                <w:sz w:val="21"/>
                <w:szCs w:val="21"/>
                <w:highlight w:val="none"/>
              </w:rPr>
              <w:t>截止时间起90天。</w:t>
            </w:r>
          </w:p>
        </w:tc>
      </w:tr>
    </w:tbl>
    <w:p>
      <w:pPr>
        <w:pStyle w:val="4"/>
        <w:spacing w:line="400" w:lineRule="exact"/>
        <w:ind w:firstLine="482" w:firstLineChars="200"/>
        <w:rPr>
          <w:rFonts w:hint="eastAsia" w:ascii="方正仿宋_GBK" w:eastAsia="方正仿宋_GBK"/>
          <w:b/>
          <w:color w:val="auto"/>
          <w:sz w:val="24"/>
          <w:szCs w:val="24"/>
          <w:highlight w:val="none"/>
        </w:rPr>
      </w:pPr>
      <w:bookmarkStart w:id="142" w:name="_Toc29516"/>
      <w:r>
        <w:rPr>
          <w:rFonts w:hint="eastAsia" w:ascii="方正仿宋_GBK" w:eastAsia="方正仿宋_GBK"/>
          <w:b/>
          <w:color w:val="auto"/>
          <w:sz w:val="24"/>
          <w:szCs w:val="24"/>
          <w:highlight w:val="none"/>
        </w:rPr>
        <w:t>二、</w:t>
      </w:r>
      <w:r>
        <w:rPr>
          <w:rFonts w:hint="eastAsia" w:ascii="方正仿宋_GBK" w:eastAsia="方正仿宋_GBK"/>
          <w:b/>
          <w:color w:val="auto"/>
          <w:sz w:val="24"/>
          <w:szCs w:val="24"/>
          <w:highlight w:val="none"/>
          <w:lang w:eastAsia="zh-CN"/>
        </w:rPr>
        <w:t>评审</w:t>
      </w:r>
      <w:r>
        <w:rPr>
          <w:rFonts w:hint="eastAsia" w:ascii="方正仿宋_GBK" w:eastAsia="方正仿宋_GBK"/>
          <w:b/>
          <w:color w:val="auto"/>
          <w:sz w:val="24"/>
          <w:szCs w:val="24"/>
          <w:highlight w:val="none"/>
        </w:rPr>
        <w:t>方法</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本项目采用综合评分法进行</w:t>
      </w:r>
      <w:r>
        <w:rPr>
          <w:rFonts w:hint="eastAsia" w:ascii="方正仿宋_GBK" w:hAnsi="宋体" w:eastAsia="方正仿宋_GBK" w:cs="宋体"/>
          <w:color w:val="auto"/>
          <w:kern w:val="0"/>
          <w:sz w:val="24"/>
          <w:szCs w:val="24"/>
          <w:highlight w:val="none"/>
          <w:lang w:eastAsia="zh-CN"/>
        </w:rPr>
        <w:t>评审</w:t>
      </w:r>
      <w:r>
        <w:rPr>
          <w:rFonts w:hint="eastAsia" w:ascii="方正仿宋_GBK" w:hAnsi="宋体" w:eastAsia="方正仿宋_GBK" w:cs="宋体"/>
          <w:color w:val="auto"/>
          <w:kern w:val="0"/>
          <w:sz w:val="24"/>
          <w:szCs w:val="24"/>
          <w:highlight w:val="none"/>
        </w:rPr>
        <w:t>。</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综合评分法，是指</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全部实质性要求且按照评审因素的量化指标评审得分最高的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为</w:t>
      </w:r>
      <w:r>
        <w:rPr>
          <w:rFonts w:hint="eastAsia" w:ascii="方正仿宋_GBK" w:hAnsi="宋体" w:eastAsia="方正仿宋_GBK" w:cs="宋体"/>
          <w:color w:val="auto"/>
          <w:kern w:val="0"/>
          <w:sz w:val="24"/>
          <w:szCs w:val="24"/>
          <w:highlight w:val="none"/>
          <w:lang w:eastAsia="zh-CN"/>
        </w:rPr>
        <w:t>中选候选人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评审</w:t>
      </w:r>
      <w:r>
        <w:rPr>
          <w:rFonts w:hint="eastAsia" w:ascii="方正仿宋_GBK" w:hAnsi="宋体" w:eastAsia="方正仿宋_GBK" w:cs="宋体"/>
          <w:color w:val="auto"/>
          <w:kern w:val="0"/>
          <w:sz w:val="24"/>
          <w:szCs w:val="24"/>
          <w:highlight w:val="none"/>
        </w:rPr>
        <w:t>方法。</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中含义不明确、同类问题表述不一致或者有明显文字和计算错误的内容，</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可以书面形式（应当由</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成员签字）要求</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作出必要澄清、说明或者纠正。</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的澄清、说明或者补正应当采用书面形式，由其</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（或其授权代表）或自然人（</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为自然人）签字，其澄清的内容不得超出</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的范围或者改变</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的实质性内容。</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（一）比较与评价。按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w:t>
      </w:r>
      <w:r>
        <w:rPr>
          <w:rFonts w:hint="eastAsia" w:ascii="方正仿宋_GBK" w:hAnsi="宋体" w:eastAsia="方正仿宋_GBK"/>
          <w:color w:val="auto"/>
          <w:sz w:val="24"/>
          <w:szCs w:val="24"/>
          <w:highlight w:val="none"/>
          <w:lang w:eastAsia="zh-CN"/>
        </w:rPr>
        <w:t>评审</w:t>
      </w:r>
      <w:r>
        <w:rPr>
          <w:rFonts w:hint="eastAsia" w:ascii="方正仿宋_GBK" w:hAnsi="宋体" w:eastAsia="方正仿宋_GBK"/>
          <w:color w:val="auto"/>
          <w:sz w:val="24"/>
          <w:szCs w:val="24"/>
          <w:highlight w:val="none"/>
        </w:rPr>
        <w:t>方法和标准，对资格审查和符合性审查合格的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 xml:space="preserve">进行商务和技术评估。 </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各成员独立对每个有效</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（通过资格审查、符合性审查的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进行评价、打分，然后由</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对各成员打分情况进行核查及复核，个别成员对同一</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同一评分项的打分偏离较大的，应对</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进行再次核对，确属打分有误的，应及时进行修正。</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复核后，</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汇总每个</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每项评分因素的得分。</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（二）推荐中标候选人名单。</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按评审后得分由高到低的排列顺序推荐综合得分排名前三的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为项目中标候选人，排名第一的为第一中标候选人。</w:t>
      </w:r>
      <w:r>
        <w:rPr>
          <w:rFonts w:hint="eastAsia" w:ascii="方正仿宋_GBK" w:hAnsi="宋体" w:eastAsia="方正仿宋_GBK"/>
          <w:color w:val="auto"/>
          <w:sz w:val="24"/>
          <w:szCs w:val="24"/>
          <w:highlight w:val="none"/>
        </w:rPr>
        <w:t>得分相同的，按</w:t>
      </w:r>
      <w:r>
        <w:rPr>
          <w:rFonts w:hint="eastAsia" w:ascii="方正仿宋_GBK" w:hAnsi="宋体" w:eastAsia="方正仿宋_GBK"/>
          <w:color w:val="auto"/>
          <w:sz w:val="24"/>
          <w:szCs w:val="24"/>
          <w:highlight w:val="none"/>
          <w:lang w:val="en-US" w:eastAsia="zh-CN"/>
        </w:rPr>
        <w:t>服务部分得分由高到低</w:t>
      </w:r>
      <w:r>
        <w:rPr>
          <w:rFonts w:hint="eastAsia" w:ascii="方正仿宋_GBK" w:hAnsi="宋体" w:eastAsia="方正仿宋_GBK"/>
          <w:color w:val="auto"/>
          <w:sz w:val="24"/>
          <w:szCs w:val="24"/>
          <w:highlight w:val="none"/>
        </w:rPr>
        <w:t>顺序排列。</w:t>
      </w:r>
      <w:r>
        <w:rPr>
          <w:rFonts w:hint="eastAsia" w:ascii="方正仿宋_GBK" w:hAnsi="宋体" w:eastAsia="方正仿宋_GBK"/>
          <w:color w:val="auto"/>
          <w:sz w:val="24"/>
          <w:szCs w:val="24"/>
          <w:highlight w:val="none"/>
          <w:lang w:val="en-US" w:eastAsia="zh-CN"/>
        </w:rPr>
        <w:t>总分和服务</w:t>
      </w:r>
      <w:r>
        <w:rPr>
          <w:rFonts w:hint="eastAsia" w:ascii="方正仿宋_GBK" w:hAnsi="宋体" w:eastAsia="方正仿宋_GBK"/>
          <w:color w:val="auto"/>
          <w:sz w:val="24"/>
          <w:szCs w:val="24"/>
          <w:highlight w:val="none"/>
        </w:rPr>
        <w:t>得分相同的</w:t>
      </w:r>
      <w:r>
        <w:rPr>
          <w:rFonts w:hint="eastAsia" w:ascii="方正仿宋_GBK" w:hAnsi="宋体" w:eastAsia="方正仿宋_GBK"/>
          <w:color w:val="auto"/>
          <w:sz w:val="24"/>
          <w:szCs w:val="24"/>
          <w:highlight w:val="none"/>
          <w:lang w:val="en-US" w:eastAsia="zh-CN"/>
        </w:rPr>
        <w:t>按商务部分由高到低顺序排列</w:t>
      </w:r>
      <w:r>
        <w:rPr>
          <w:rFonts w:hint="eastAsia" w:ascii="方正仿宋_GBK" w:hAnsi="宋体" w:eastAsia="方正仿宋_GBK"/>
          <w:color w:val="auto"/>
          <w:sz w:val="24"/>
          <w:szCs w:val="24"/>
          <w:highlight w:val="none"/>
        </w:rPr>
        <w:t>。</w:t>
      </w:r>
    </w:p>
    <w:p>
      <w:pPr>
        <w:pStyle w:val="4"/>
        <w:spacing w:line="400" w:lineRule="exact"/>
        <w:ind w:firstLine="482" w:firstLineChars="200"/>
        <w:rPr>
          <w:rFonts w:hint="eastAsia" w:ascii="方正仿宋_GBK" w:eastAsia="方正仿宋_GBK"/>
          <w:b/>
          <w:color w:val="auto"/>
          <w:sz w:val="24"/>
          <w:szCs w:val="24"/>
          <w:highlight w:val="none"/>
        </w:rPr>
      </w:pPr>
      <w:bookmarkStart w:id="143" w:name="_Toc75793520"/>
      <w:bookmarkStart w:id="144" w:name="_Toc24753"/>
      <w:bookmarkStart w:id="145" w:name="_Toc106030396"/>
      <w:bookmarkStart w:id="146" w:name="_Toc5799"/>
      <w:bookmarkStart w:id="147" w:name="_Toc22772"/>
      <w:bookmarkStart w:id="148" w:name="_Toc28382"/>
      <w:bookmarkStart w:id="149" w:name="_Toc20354"/>
      <w:bookmarkStart w:id="150" w:name="_Toc20699"/>
      <w:bookmarkStart w:id="151" w:name="_Toc19924"/>
      <w:bookmarkStart w:id="152" w:name="_Toc6342"/>
      <w:bookmarkStart w:id="153" w:name="_Toc1887"/>
      <w:bookmarkStart w:id="154" w:name="_Toc15716"/>
      <w:bookmarkStart w:id="155" w:name="_Toc4511"/>
      <w:bookmarkStart w:id="156" w:name="_Toc20800"/>
      <w:bookmarkStart w:id="157" w:name="_Toc25814"/>
      <w:bookmarkStart w:id="158" w:name="_Toc267320057"/>
      <w:bookmarkStart w:id="159" w:name="_Toc17116"/>
      <w:bookmarkStart w:id="160" w:name="_Toc1055"/>
      <w:bookmarkStart w:id="161" w:name="_Toc17311"/>
      <w:bookmarkStart w:id="162" w:name="_Toc4128"/>
      <w:bookmarkStart w:id="163" w:name="_Toc20875"/>
      <w:r>
        <w:rPr>
          <w:rFonts w:hint="eastAsia" w:ascii="方正仿宋_GBK" w:eastAsia="方正仿宋_GBK"/>
          <w:b/>
          <w:color w:val="auto"/>
          <w:sz w:val="24"/>
          <w:szCs w:val="24"/>
          <w:highlight w:val="none"/>
        </w:rPr>
        <w:t>三、</w:t>
      </w:r>
      <w:r>
        <w:rPr>
          <w:rFonts w:hint="eastAsia" w:ascii="方正仿宋_GBK" w:eastAsia="方正仿宋_GBK"/>
          <w:b/>
          <w:color w:val="auto"/>
          <w:sz w:val="24"/>
          <w:szCs w:val="24"/>
          <w:highlight w:val="none"/>
          <w:lang w:eastAsia="zh-CN"/>
        </w:rPr>
        <w:t>评审</w:t>
      </w:r>
      <w:r>
        <w:rPr>
          <w:rFonts w:hint="eastAsia" w:ascii="方正仿宋_GBK" w:eastAsia="方正仿宋_GBK"/>
          <w:b/>
          <w:color w:val="auto"/>
          <w:sz w:val="24"/>
          <w:szCs w:val="24"/>
          <w:highlight w:val="none"/>
        </w:rPr>
        <w:t>标准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42"/>
        <w:gridCol w:w="1100"/>
        <w:gridCol w:w="3847"/>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方正仿宋_GBK" w:hAnsi="宋体" w:eastAsia="方正仿宋_GBK"/>
                <w:b/>
                <w:color w:val="auto"/>
                <w:sz w:val="21"/>
                <w:szCs w:val="21"/>
                <w:highlight w:val="none"/>
              </w:rPr>
            </w:pPr>
            <w:bookmarkStart w:id="164" w:name="_Toc5010"/>
            <w:bookmarkStart w:id="165" w:name="_Toc13232"/>
            <w:bookmarkStart w:id="166" w:name="_Toc22167"/>
            <w:bookmarkStart w:id="167" w:name="_Toc18716"/>
            <w:bookmarkStart w:id="168" w:name="_Toc10923"/>
            <w:bookmarkStart w:id="169" w:name="_Toc106030397"/>
            <w:bookmarkStart w:id="170" w:name="_Toc26747"/>
            <w:bookmarkStart w:id="171" w:name="_Toc20423"/>
            <w:bookmarkStart w:id="172" w:name="_Toc29586"/>
            <w:bookmarkStart w:id="173" w:name="_Toc27926"/>
            <w:bookmarkStart w:id="174" w:name="_Toc75793521"/>
            <w:bookmarkStart w:id="175" w:name="_Toc30659"/>
            <w:bookmarkStart w:id="176" w:name="_Toc5196"/>
            <w:bookmarkStart w:id="177" w:name="_Toc17065"/>
            <w:bookmarkStart w:id="178" w:name="_Toc16471"/>
            <w:bookmarkStart w:id="179" w:name="_Toc15200"/>
            <w:bookmarkStart w:id="180" w:name="_Toc13045"/>
            <w:bookmarkStart w:id="181" w:name="_Toc4045"/>
            <w:r>
              <w:rPr>
                <w:rFonts w:hint="eastAsia" w:ascii="方正仿宋_GBK" w:hAnsi="宋体" w:eastAsia="方正仿宋_GBK"/>
                <w:b/>
                <w:color w:val="auto"/>
                <w:sz w:val="21"/>
                <w:szCs w:val="21"/>
                <w:highlight w:val="none"/>
              </w:rPr>
              <w:t>序号</w:t>
            </w:r>
          </w:p>
        </w:tc>
        <w:tc>
          <w:tcPr>
            <w:tcW w:w="1142" w:type="dxa"/>
            <w:noWrap w:val="0"/>
            <w:vAlign w:val="center"/>
          </w:tcPr>
          <w:p>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评分因素及权重</w:t>
            </w:r>
          </w:p>
        </w:tc>
        <w:tc>
          <w:tcPr>
            <w:tcW w:w="1100" w:type="dxa"/>
            <w:noWrap w:val="0"/>
            <w:vAlign w:val="center"/>
          </w:tcPr>
          <w:p>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3847" w:type="dxa"/>
            <w:noWrap w:val="0"/>
            <w:vAlign w:val="center"/>
          </w:tcPr>
          <w:p>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704" w:type="dxa"/>
            <w:noWrap w:val="0"/>
            <w:vAlign w:val="center"/>
          </w:tcPr>
          <w:p>
            <w:pPr>
              <w:pStyle w:val="20"/>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pPr>
              <w:ind w:firstLine="28"/>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1</w:t>
            </w:r>
          </w:p>
        </w:tc>
        <w:tc>
          <w:tcPr>
            <w:tcW w:w="1142" w:type="dxa"/>
            <w:vMerge w:val="restart"/>
            <w:noWrap w:val="0"/>
            <w:vAlign w:val="center"/>
          </w:tcPr>
          <w:p>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服务</w:t>
            </w:r>
            <w:r>
              <w:rPr>
                <w:rFonts w:hint="eastAsia" w:ascii="方正仿宋_GBK" w:hAnsi="宋体" w:eastAsia="方正仿宋_GBK"/>
                <w:color w:val="auto"/>
                <w:sz w:val="21"/>
                <w:szCs w:val="21"/>
                <w:highlight w:val="none"/>
              </w:rPr>
              <w:t>部分</w:t>
            </w:r>
          </w:p>
          <w:p>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50</w:t>
            </w:r>
            <w:r>
              <w:rPr>
                <w:rFonts w:hint="eastAsia" w:ascii="方正仿宋_GBK" w:hAnsi="宋体" w:eastAsia="方正仿宋_GBK"/>
                <w:color w:val="auto"/>
                <w:sz w:val="21"/>
                <w:szCs w:val="21"/>
                <w:highlight w:val="none"/>
              </w:rPr>
              <w:t>%）</w:t>
            </w:r>
          </w:p>
        </w:tc>
        <w:tc>
          <w:tcPr>
            <w:tcW w:w="1100" w:type="dxa"/>
            <w:noWrap w:val="0"/>
            <w:vAlign w:val="center"/>
          </w:tcPr>
          <w:p>
            <w:pPr>
              <w:ind w:firstLine="28"/>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整体服务</w:t>
            </w:r>
            <w:r>
              <w:rPr>
                <w:rFonts w:hint="default" w:ascii="方正仿宋_GBK" w:hAnsi="宋体" w:eastAsia="方正仿宋_GBK"/>
                <w:color w:val="auto"/>
                <w:sz w:val="21"/>
                <w:szCs w:val="21"/>
                <w:highlight w:val="none"/>
                <w:lang w:val="en-US" w:eastAsia="zh-CN"/>
              </w:rPr>
              <w:t>方案（</w:t>
            </w:r>
            <w:r>
              <w:rPr>
                <w:rFonts w:hint="eastAsia" w:ascii="方正仿宋_GBK" w:hAnsi="宋体" w:eastAsia="方正仿宋_GBK"/>
                <w:color w:val="auto"/>
                <w:sz w:val="21"/>
                <w:szCs w:val="21"/>
                <w:highlight w:val="none"/>
                <w:lang w:val="en-US" w:eastAsia="zh-CN"/>
              </w:rPr>
              <w:t>48</w:t>
            </w:r>
            <w:r>
              <w:rPr>
                <w:rFonts w:hint="default" w:ascii="方正仿宋_GBK" w:hAnsi="宋体" w:eastAsia="方正仿宋_GBK"/>
                <w:color w:val="auto"/>
                <w:sz w:val="21"/>
                <w:szCs w:val="21"/>
                <w:highlight w:val="none"/>
                <w:lang w:val="en-US" w:eastAsia="zh-CN"/>
              </w:rPr>
              <w:t>分）</w:t>
            </w:r>
          </w:p>
        </w:tc>
        <w:tc>
          <w:tcPr>
            <w:tcW w:w="3847" w:type="dxa"/>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根据比选人的采购需求提供项目整体服务方案，方案包含以下6项内容（每项满分8分）：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①服务总体思路（服务目标原则、总体方案等内容）和整体作业流程及标准（收集、转运、科室对接等内容）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②组织架构和人员管理（人员培训、管理、考核等内容）</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③车辆及设备配置（回收工具、转运车辆、密闭容器、消毒设备等内容，同时考察车辆密闭性、环保性和安全性）</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④安全管理方案（安全管理制度、应急预案、突发情况处置等内容）</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⑤智慧化技术管理或具有线上可追溯系统（提供流程图片或查询网，</w:t>
            </w:r>
            <w:r>
              <w:rPr>
                <w:rFonts w:hint="eastAsia" w:ascii="方正仿宋_GBK" w:hAnsi="方正仿宋_GBK" w:eastAsia="方正仿宋_GBK" w:cs="方正仿宋_GBK"/>
                <w:color w:val="auto"/>
                <w:kern w:val="0"/>
                <w:sz w:val="21"/>
                <w:szCs w:val="21"/>
                <w:highlight w:val="none"/>
                <w:lang w:val="zh-CN" w:eastAsia="zh-CN" w:bidi="ar-SA"/>
              </w:rPr>
              <w:t>未提供不得分</w:t>
            </w:r>
            <w:r>
              <w:rPr>
                <w:rFonts w:hint="eastAsia" w:ascii="方正仿宋_GBK" w:hAnsi="方正仿宋_GBK" w:eastAsia="方正仿宋_GBK" w:cs="方正仿宋_GBK"/>
                <w:color w:val="auto"/>
                <w:kern w:val="0"/>
                <w:sz w:val="21"/>
                <w:szCs w:val="21"/>
                <w:highlight w:val="none"/>
                <w:lang w:val="en-US" w:eastAsia="zh-CN" w:bidi="ar-SA"/>
              </w:rPr>
              <w:t>）</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⑥厂房及处理设备规模（提供图片及文字说明，</w:t>
            </w:r>
            <w:r>
              <w:rPr>
                <w:rFonts w:hint="eastAsia" w:ascii="方正仿宋_GBK" w:hAnsi="方正仿宋_GBK" w:eastAsia="方正仿宋_GBK" w:cs="方正仿宋_GBK"/>
                <w:color w:val="auto"/>
                <w:kern w:val="0"/>
                <w:sz w:val="21"/>
                <w:szCs w:val="21"/>
                <w:highlight w:val="none"/>
                <w:lang w:val="zh-CN" w:eastAsia="zh-CN" w:bidi="ar-SA"/>
              </w:rPr>
              <w:t>未提供不得分</w:t>
            </w:r>
            <w:r>
              <w:rPr>
                <w:rFonts w:hint="eastAsia" w:ascii="方正仿宋_GBK" w:hAnsi="方正仿宋_GBK" w:eastAsia="方正仿宋_GBK" w:cs="方正仿宋_GBK"/>
                <w:color w:val="auto"/>
                <w:kern w:val="0"/>
                <w:sz w:val="21"/>
                <w:szCs w:val="21"/>
                <w:highlight w:val="none"/>
                <w:lang w:val="en-US" w:eastAsia="zh-CN" w:bidi="ar-SA"/>
              </w:rPr>
              <w:t>）</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zh-CN" w:eastAsia="zh-CN" w:bidi="ar-SA"/>
              </w:rPr>
            </w:pPr>
            <w:r>
              <w:rPr>
                <w:rFonts w:hint="eastAsia" w:ascii="方正仿宋_GBK" w:hAnsi="方正仿宋_GBK" w:eastAsia="方正仿宋_GBK" w:cs="方正仿宋_GBK"/>
                <w:color w:val="auto"/>
                <w:kern w:val="0"/>
                <w:sz w:val="21"/>
                <w:szCs w:val="21"/>
                <w:highlight w:val="none"/>
                <w:lang w:val="zh-CN" w:eastAsia="zh-CN" w:bidi="ar-SA"/>
              </w:rPr>
              <w:t>方案符合项目实际需求，无前后矛盾，无明显错误，能有效解决项目实施过程中可能出现的问题的，每项得</w:t>
            </w:r>
            <w:r>
              <w:rPr>
                <w:rFonts w:hint="eastAsia" w:ascii="方正仿宋_GBK" w:hAnsi="方正仿宋_GBK" w:eastAsia="方正仿宋_GBK" w:cs="方正仿宋_GBK"/>
                <w:color w:val="auto"/>
                <w:kern w:val="0"/>
                <w:sz w:val="21"/>
                <w:szCs w:val="21"/>
                <w:highlight w:val="none"/>
                <w:lang w:val="en-US" w:eastAsia="zh-CN" w:bidi="ar-SA"/>
              </w:rPr>
              <w:t>8</w:t>
            </w:r>
            <w:r>
              <w:rPr>
                <w:rFonts w:hint="eastAsia" w:ascii="方正仿宋_GBK" w:hAnsi="方正仿宋_GBK" w:eastAsia="方正仿宋_GBK" w:cs="方正仿宋_GBK"/>
                <w:color w:val="auto"/>
                <w:kern w:val="0"/>
                <w:sz w:val="21"/>
                <w:szCs w:val="21"/>
                <w:highlight w:val="none"/>
                <w:lang w:val="zh-CN" w:eastAsia="zh-CN" w:bidi="ar-SA"/>
              </w:rPr>
              <w:t>分；每有一处瑕疵从单项起评分</w:t>
            </w:r>
            <w:r>
              <w:rPr>
                <w:rFonts w:hint="eastAsia" w:ascii="方正仿宋_GBK" w:hAnsi="方正仿宋_GBK" w:eastAsia="方正仿宋_GBK" w:cs="方正仿宋_GBK"/>
                <w:color w:val="auto"/>
                <w:kern w:val="0"/>
                <w:sz w:val="21"/>
                <w:szCs w:val="21"/>
                <w:highlight w:val="none"/>
                <w:lang w:val="en-US" w:eastAsia="zh-CN" w:bidi="ar-SA"/>
              </w:rPr>
              <w:t>8</w:t>
            </w:r>
            <w:r>
              <w:rPr>
                <w:rFonts w:hint="eastAsia" w:ascii="方正仿宋_GBK" w:hAnsi="方正仿宋_GBK" w:eastAsia="方正仿宋_GBK" w:cs="方正仿宋_GBK"/>
                <w:color w:val="auto"/>
                <w:kern w:val="0"/>
                <w:sz w:val="21"/>
                <w:szCs w:val="21"/>
                <w:highlight w:val="none"/>
                <w:lang w:val="zh-CN" w:eastAsia="zh-CN" w:bidi="ar-SA"/>
              </w:rPr>
              <w:t>分中扣除</w:t>
            </w:r>
            <w:r>
              <w:rPr>
                <w:rFonts w:hint="eastAsia" w:ascii="方正仿宋_GBK" w:hAnsi="方正仿宋_GBK" w:eastAsia="方正仿宋_GBK" w:cs="方正仿宋_GBK"/>
                <w:color w:val="auto"/>
                <w:kern w:val="0"/>
                <w:sz w:val="21"/>
                <w:szCs w:val="21"/>
                <w:highlight w:val="none"/>
                <w:lang w:val="en-US" w:eastAsia="zh-CN" w:bidi="ar-SA"/>
              </w:rPr>
              <w:t>2</w:t>
            </w:r>
            <w:r>
              <w:rPr>
                <w:rFonts w:hint="eastAsia" w:ascii="方正仿宋_GBK" w:hAnsi="方正仿宋_GBK" w:eastAsia="方正仿宋_GBK" w:cs="方正仿宋_GBK"/>
                <w:color w:val="auto"/>
                <w:kern w:val="0"/>
                <w:sz w:val="21"/>
                <w:szCs w:val="21"/>
                <w:highlight w:val="none"/>
                <w:lang w:val="zh-CN" w:eastAsia="zh-CN" w:bidi="ar-SA"/>
              </w:rPr>
              <w:t>分，扣完为止。内容与本项目无关或未提供</w:t>
            </w:r>
            <w:r>
              <w:rPr>
                <w:rFonts w:hint="eastAsia" w:ascii="方正仿宋_GBK" w:hAnsi="方正仿宋_GBK" w:eastAsia="方正仿宋_GBK" w:cs="方正仿宋_GBK"/>
                <w:color w:val="auto"/>
                <w:kern w:val="0"/>
                <w:sz w:val="21"/>
                <w:szCs w:val="21"/>
                <w:highlight w:val="none"/>
                <w:lang w:val="en-US" w:eastAsia="zh-CN" w:bidi="ar-SA"/>
              </w:rPr>
              <w:t>单项</w:t>
            </w:r>
            <w:r>
              <w:rPr>
                <w:rFonts w:hint="eastAsia" w:ascii="方正仿宋_GBK" w:hAnsi="方正仿宋_GBK" w:eastAsia="方正仿宋_GBK" w:cs="方正仿宋_GBK"/>
                <w:color w:val="auto"/>
                <w:kern w:val="0"/>
                <w:sz w:val="21"/>
                <w:szCs w:val="21"/>
                <w:highlight w:val="none"/>
                <w:lang w:val="zh-CN" w:eastAsia="zh-CN" w:bidi="ar-SA"/>
              </w:rPr>
              <w:t>实施方案的</w:t>
            </w:r>
            <w:r>
              <w:rPr>
                <w:rFonts w:hint="eastAsia" w:ascii="方正仿宋_GBK" w:hAnsi="方正仿宋_GBK" w:eastAsia="方正仿宋_GBK" w:cs="方正仿宋_GBK"/>
                <w:color w:val="auto"/>
                <w:kern w:val="0"/>
                <w:sz w:val="21"/>
                <w:szCs w:val="21"/>
                <w:highlight w:val="none"/>
                <w:lang w:val="en-US" w:eastAsia="zh-CN" w:bidi="ar-SA"/>
              </w:rPr>
              <w:t>该项</w:t>
            </w:r>
            <w:r>
              <w:rPr>
                <w:rFonts w:hint="eastAsia" w:ascii="方正仿宋_GBK" w:hAnsi="方正仿宋_GBK" w:eastAsia="方正仿宋_GBK" w:cs="方正仿宋_GBK"/>
                <w:color w:val="auto"/>
                <w:kern w:val="0"/>
                <w:sz w:val="21"/>
                <w:szCs w:val="21"/>
                <w:highlight w:val="none"/>
                <w:lang w:val="zh-CN" w:eastAsia="zh-CN" w:bidi="ar-SA"/>
              </w:rPr>
              <w:t>得0分。</w:t>
            </w:r>
          </w:p>
        </w:tc>
        <w:tc>
          <w:tcPr>
            <w:tcW w:w="2704" w:type="dxa"/>
            <w:noWrap w:val="0"/>
            <w:vAlign w:val="center"/>
          </w:tcPr>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本项内容中所称的“瑕疵”为以下任一种情形，每有一处出现以下情形的为一处瑕疵：</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①方案出现内容缺项、表述不完整或缺少关键分析点；</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②内容表述前后矛盾、无连贯性、内容存在逻辑漏洞；</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③存在常识性错误或存在不科学不合理之处；</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④方案中所采取措施并不适用本项目特性或非专门针对本项目制定；</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⑤方案中提出的措施举措不利于本项目目标的实现；</w:t>
            </w:r>
          </w:p>
          <w:p>
            <w:pPr>
              <w:rPr>
                <w:rFonts w:hint="eastAsia" w:ascii="方正仿宋_GBK" w:hAnsi="宋体" w:eastAsia="方正仿宋_GBK"/>
                <w:color w:val="auto"/>
                <w:sz w:val="21"/>
                <w:szCs w:val="21"/>
                <w:highlight w:val="none"/>
              </w:rPr>
            </w:pPr>
            <w:r>
              <w:rPr>
                <w:rFonts w:hint="eastAsia" w:ascii="方正仿宋_GBK" w:hAnsi="方正仿宋_GBK" w:eastAsia="方正仿宋_GBK" w:cs="方正仿宋_GBK"/>
                <w:color w:val="auto"/>
                <w:sz w:val="21"/>
                <w:szCs w:val="21"/>
                <w:highlight w:val="none"/>
              </w:rPr>
              <w:t>⑥现有技术条件下不可能实现采购目标。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35" w:type="dxa"/>
            <w:vMerge w:val="continue"/>
            <w:noWrap w:val="0"/>
            <w:vAlign w:val="center"/>
          </w:tcPr>
          <w:p>
            <w:pPr>
              <w:ind w:firstLine="28"/>
              <w:jc w:val="center"/>
              <w:rPr>
                <w:rFonts w:hint="eastAsia" w:ascii="方正仿宋_GBK" w:hAnsi="宋体" w:eastAsia="方正仿宋_GBK"/>
                <w:color w:val="auto"/>
                <w:sz w:val="21"/>
                <w:szCs w:val="21"/>
                <w:highlight w:val="none"/>
              </w:rPr>
            </w:pPr>
          </w:p>
        </w:tc>
        <w:tc>
          <w:tcPr>
            <w:tcW w:w="1142" w:type="dxa"/>
            <w:vMerge w:val="continue"/>
            <w:noWrap w:val="0"/>
            <w:vAlign w:val="center"/>
          </w:tcPr>
          <w:p>
            <w:pPr>
              <w:ind w:firstLine="28"/>
              <w:jc w:val="center"/>
              <w:rPr>
                <w:rFonts w:hint="eastAsia" w:ascii="方正仿宋_GBK" w:hAnsi="宋体" w:eastAsia="方正仿宋_GBK"/>
                <w:color w:val="auto"/>
                <w:sz w:val="21"/>
                <w:szCs w:val="21"/>
                <w:highlight w:val="none"/>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color w:val="auto"/>
                <w:sz w:val="21"/>
                <w:szCs w:val="21"/>
                <w:highlight w:val="none"/>
                <w:lang w:val="en-US" w:eastAsia="zh-CN"/>
              </w:rPr>
              <w:t>系统支撑（2分）</w:t>
            </w:r>
          </w:p>
        </w:tc>
        <w:tc>
          <w:tcPr>
            <w:tcW w:w="3847" w:type="dxa"/>
            <w:noWrap w:val="0"/>
            <w:vAlign w:val="center"/>
          </w:tcPr>
          <w:p>
            <w:pPr>
              <w:pStyle w:val="2"/>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zh-CN" w:eastAsia="zh-CN"/>
              </w:rPr>
              <w:t>具有</w:t>
            </w:r>
            <w:r>
              <w:rPr>
                <w:rFonts w:hint="eastAsia" w:ascii="方正仿宋_GBK" w:hAnsi="方正仿宋_GBK" w:eastAsia="方正仿宋_GBK" w:cs="方正仿宋_GBK"/>
                <w:color w:val="auto"/>
                <w:kern w:val="0"/>
                <w:sz w:val="21"/>
                <w:szCs w:val="21"/>
                <w:highlight w:val="none"/>
                <w:lang w:val="en-US" w:eastAsia="zh-CN"/>
              </w:rPr>
              <w:t>回收输液瓶等物资专用的</w:t>
            </w:r>
            <w:r>
              <w:rPr>
                <w:rFonts w:hint="eastAsia" w:ascii="方正仿宋_GBK" w:hAnsi="方正仿宋_GBK" w:eastAsia="方正仿宋_GBK" w:cs="方正仿宋_GBK"/>
                <w:color w:val="auto"/>
                <w:kern w:val="0"/>
                <w:sz w:val="21"/>
                <w:szCs w:val="21"/>
                <w:highlight w:val="none"/>
                <w:lang w:val="zh-CN" w:eastAsia="zh-CN"/>
              </w:rPr>
              <w:t>登记信息系统，</w:t>
            </w:r>
            <w:r>
              <w:rPr>
                <w:rFonts w:hint="eastAsia" w:ascii="方正仿宋_GBK" w:hAnsi="方正仿宋_GBK" w:eastAsia="方正仿宋_GBK" w:cs="方正仿宋_GBK"/>
                <w:color w:val="auto"/>
                <w:kern w:val="0"/>
                <w:sz w:val="21"/>
                <w:szCs w:val="21"/>
                <w:highlight w:val="none"/>
                <w:lang w:val="en-US" w:eastAsia="zh-CN"/>
              </w:rPr>
              <w:t>可供比选人日常督查。</w:t>
            </w:r>
          </w:p>
          <w:p>
            <w:pPr>
              <w:rPr>
                <w:rFonts w:hint="eastAsia"/>
                <w:color w:val="auto"/>
                <w:kern w:val="2"/>
                <w:sz w:val="28"/>
                <w:highlight w:val="none"/>
                <w:lang w:val="zh-CN" w:eastAsia="zh-CN" w:bidi="ar-SA"/>
              </w:rPr>
            </w:pP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提供系统相关截图。未提供不得分。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pPr>
              <w:ind w:firstLine="28" w:firstLineChars="0"/>
              <w:jc w:val="center"/>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olor w:val="auto"/>
                <w:sz w:val="21"/>
                <w:szCs w:val="21"/>
                <w:highlight w:val="none"/>
                <w:lang w:val="en-US" w:eastAsia="zh-CN"/>
              </w:rPr>
              <w:t>2</w:t>
            </w:r>
          </w:p>
        </w:tc>
        <w:tc>
          <w:tcPr>
            <w:tcW w:w="1142" w:type="dxa"/>
            <w:vMerge w:val="restart"/>
            <w:noWrap w:val="0"/>
            <w:vAlign w:val="center"/>
          </w:tcPr>
          <w:p>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p>
          <w:p>
            <w:pPr>
              <w:ind w:firstLine="28" w:firstLineChars="0"/>
              <w:jc w:val="center"/>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50</w:t>
            </w:r>
            <w:r>
              <w:rPr>
                <w:rFonts w:hint="eastAsia" w:ascii="方正仿宋_GBK" w:hAnsi="宋体" w:eastAsia="方正仿宋_GBK"/>
                <w:color w:val="auto"/>
                <w:sz w:val="21"/>
                <w:szCs w:val="21"/>
                <w:highlight w:val="none"/>
              </w:rPr>
              <w:t>%）</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color w:val="auto"/>
                <w:sz w:val="21"/>
                <w:szCs w:val="21"/>
                <w:highlight w:val="none"/>
                <w:lang w:val="en-US" w:eastAsia="zh-CN"/>
              </w:rPr>
              <w:t>增值服务（24分）</w:t>
            </w:r>
          </w:p>
        </w:tc>
        <w:tc>
          <w:tcPr>
            <w:tcW w:w="3847" w:type="dxa"/>
            <w:noWrap w:val="0"/>
            <w:vAlign w:val="center"/>
          </w:tcPr>
          <w:p>
            <w:pPr>
              <w:numPr>
                <w:ilvl w:val="0"/>
                <w:numId w:val="0"/>
              </w:numP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zh-CN"/>
              </w:rPr>
              <w:t>提供转运未污染输液瓶及玻璃瓶等包装用的白色塑料袋</w:t>
            </w:r>
            <w:r>
              <w:rPr>
                <w:rFonts w:hint="eastAsia" w:ascii="方正仿宋_GBK" w:hAnsi="方正仿宋_GBK" w:eastAsia="方正仿宋_GBK" w:cs="方正仿宋_GBK"/>
                <w:color w:val="auto"/>
                <w:kern w:val="0"/>
                <w:sz w:val="21"/>
                <w:szCs w:val="21"/>
                <w:highlight w:val="none"/>
                <w:lang w:val="en-US" w:eastAsia="zh-CN"/>
              </w:rPr>
              <w:t>方案，</w:t>
            </w:r>
            <w:r>
              <w:rPr>
                <w:rFonts w:hint="eastAsia" w:ascii="方正仿宋_GBK" w:hAnsi="方正仿宋_GBK" w:eastAsia="方正仿宋_GBK" w:cs="方正仿宋_GBK"/>
                <w:color w:val="auto"/>
                <w:kern w:val="0"/>
                <w:sz w:val="21"/>
                <w:szCs w:val="21"/>
                <w:highlight w:val="none"/>
                <w:lang w:val="en-US" w:eastAsia="zh-CN" w:bidi="ar-SA"/>
              </w:rPr>
              <w:t>按供应商提供的数量分别进行排序。</w:t>
            </w:r>
          </w:p>
          <w:p>
            <w:pPr>
              <w:numPr>
                <w:ilvl w:val="0"/>
                <w:numId w:val="0"/>
              </w:numP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1.大号塑料袋方案总分为4分，第一名的4分，第二名得3分以此类推；</w:t>
            </w:r>
          </w:p>
          <w:p>
            <w:pPr>
              <w:numPr>
                <w:ilvl w:val="0"/>
                <w:numId w:val="0"/>
              </w:numP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2.中号塑料袋总分方案为8分，第一名的8分，第二名得,5分以此类推；</w:t>
            </w:r>
          </w:p>
          <w:p>
            <w:pPr>
              <w:numPr>
                <w:ilvl w:val="0"/>
                <w:numId w:val="0"/>
              </w:numPr>
              <w:rPr>
                <w:rFonts w:hint="eastAsia" w:ascii="方正仿宋_GBK" w:hAnsi="方正仿宋_GBK" w:eastAsia="方正仿宋_GBK" w:cs="方正仿宋_GBK"/>
                <w:color w:val="auto"/>
                <w:kern w:val="0"/>
                <w:sz w:val="21"/>
                <w:szCs w:val="21"/>
                <w:highlight w:val="none"/>
                <w:lang w:val="zh-CN" w:eastAsia="zh-CN" w:bidi="ar-SA"/>
              </w:rPr>
            </w:pPr>
            <w:r>
              <w:rPr>
                <w:rFonts w:hint="eastAsia" w:ascii="方正仿宋_GBK" w:hAnsi="方正仿宋_GBK" w:eastAsia="方正仿宋_GBK" w:cs="方正仿宋_GBK"/>
                <w:color w:val="auto"/>
                <w:kern w:val="0"/>
                <w:sz w:val="21"/>
                <w:szCs w:val="21"/>
                <w:highlight w:val="none"/>
                <w:lang w:val="en-US" w:eastAsia="zh-CN" w:bidi="ar-SA"/>
              </w:rPr>
              <w:t>3.小号塑料袋方案总分为12分，第一名的12分，第二名得9分以此类推</w:t>
            </w:r>
            <w:r>
              <w:rPr>
                <w:rFonts w:hint="eastAsia" w:ascii="方正仿宋_GBK" w:hAnsi="方正仿宋_GBK" w:eastAsia="方正仿宋_GBK" w:cs="方正仿宋_GBK"/>
                <w:color w:val="auto"/>
                <w:kern w:val="0"/>
                <w:sz w:val="21"/>
                <w:szCs w:val="21"/>
                <w:highlight w:val="none"/>
                <w:lang w:val="zh-CN" w:eastAsia="zh-CN" w:bidi="ar-SA"/>
              </w:rPr>
              <w:t>。</w:t>
            </w:r>
          </w:p>
          <w:p>
            <w:pPr>
              <w:numPr>
                <w:ilvl w:val="0"/>
                <w:numId w:val="0"/>
              </w:numPr>
              <w:rPr>
                <w:rFonts w:hint="default"/>
                <w:color w:val="auto"/>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bidi="ar-SA"/>
              </w:rPr>
              <w:t>参数及尺寸须符合上述参数要求，否则不得分。</w:t>
            </w:r>
          </w:p>
        </w:tc>
        <w:tc>
          <w:tcPr>
            <w:tcW w:w="2704" w:type="dxa"/>
            <w:noWrap w:val="0"/>
            <w:vAlign w:val="center"/>
          </w:tcPr>
          <w:p>
            <w:pPr>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olor w:val="auto"/>
                <w:sz w:val="21"/>
                <w:szCs w:val="21"/>
                <w:highlight w:val="none"/>
                <w:lang w:val="en-US" w:eastAsia="zh-CN"/>
              </w:rPr>
              <w:t>比选申请人</w:t>
            </w:r>
            <w:r>
              <w:rPr>
                <w:rFonts w:hint="eastAsia" w:ascii="方正仿宋_GBK" w:hAnsi="宋体" w:eastAsia="方正仿宋_GBK"/>
                <w:color w:val="auto"/>
                <w:sz w:val="21"/>
                <w:szCs w:val="21"/>
                <w:highlight w:val="none"/>
              </w:rPr>
              <w:t>自行编制服务方案</w:t>
            </w:r>
            <w:r>
              <w:rPr>
                <w:rFonts w:hint="eastAsia" w:ascii="方正仿宋_GBK" w:hAnsi="宋体" w:eastAsia="方正仿宋_GBK"/>
                <w:color w:val="auto"/>
                <w:sz w:val="21"/>
                <w:szCs w:val="21"/>
                <w:highlight w:val="none"/>
                <w:lang w:val="en-US" w:eastAsia="zh-CN"/>
              </w:rPr>
              <w:t>或</w:t>
            </w:r>
            <w:r>
              <w:rPr>
                <w:rFonts w:hint="eastAsia" w:ascii="方正仿宋_GBK" w:hAnsi="宋体" w:eastAsia="方正仿宋_GBK"/>
                <w:color w:val="auto"/>
                <w:sz w:val="21"/>
                <w:szCs w:val="21"/>
                <w:highlight w:val="none"/>
              </w:rPr>
              <w:t>相关承诺书并加盖公章，格式自拟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ind w:firstLine="28" w:firstLineChars="0"/>
              <w:jc w:val="both"/>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s="Times New Roman"/>
                <w:bCs/>
                <w:color w:val="auto"/>
                <w:sz w:val="21"/>
                <w:szCs w:val="21"/>
                <w:highlight w:val="none"/>
                <w:lang w:val="en-US" w:eastAsia="zh-CN"/>
              </w:rPr>
              <w:t>专职服务人员（16分）</w:t>
            </w:r>
          </w:p>
        </w:tc>
        <w:tc>
          <w:tcPr>
            <w:tcW w:w="3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kern w:val="2"/>
                <w:sz w:val="21"/>
                <w:szCs w:val="21"/>
                <w:highlight w:val="none"/>
                <w:lang w:val="en-US" w:eastAsia="zh-CN" w:bidi="ar-SA"/>
              </w:rPr>
              <w:t>1.</w:t>
            </w:r>
            <w:r>
              <w:rPr>
                <w:rFonts w:hint="eastAsia" w:ascii="方正仿宋_GBK" w:hAnsi="宋体" w:eastAsia="方正仿宋_GBK" w:cs="Times New Roman"/>
                <w:color w:val="auto"/>
                <w:kern w:val="2"/>
                <w:sz w:val="21"/>
                <w:szCs w:val="21"/>
                <w:highlight w:val="none"/>
                <w:lang w:val="en-US" w:eastAsia="zh-CN" w:bidi="ar-SA"/>
              </w:rPr>
              <w:t>提供专职服务人员超过3人得5分，3人及以下得2分；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kern w:val="2"/>
                <w:sz w:val="21"/>
                <w:szCs w:val="21"/>
                <w:highlight w:val="none"/>
                <w:lang w:val="en-US" w:eastAsia="zh-CN" w:bidi="ar-SA"/>
              </w:rPr>
              <w:t>2.提供相应专职服务人员健康证或证明，超过3人得5分，3人及以下得2分。</w:t>
            </w:r>
          </w:p>
          <w:p>
            <w:pPr>
              <w:pStyle w:val="2"/>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kern w:val="2"/>
                <w:sz w:val="21"/>
                <w:szCs w:val="21"/>
                <w:highlight w:val="none"/>
                <w:lang w:val="en-US" w:eastAsia="zh-CN" w:bidi="ar-SA"/>
              </w:rPr>
              <w:t>3.投入院内回收人员（具有健康证）确保每日收运，负责到临床科室收集输液瓶，转运至暂存点。回收频次需满足临床需求。回收人员需负责暂存点清洁卫生。提供1名得3分，最多6分。</w:t>
            </w:r>
          </w:p>
          <w:p>
            <w:pPr>
              <w:rPr>
                <w:rFonts w:hint="default"/>
                <w:color w:val="auto"/>
                <w:highlight w:val="none"/>
                <w:lang w:val="en-US" w:eastAsia="zh-CN"/>
              </w:rPr>
            </w:pPr>
            <w:r>
              <w:rPr>
                <w:rFonts w:hint="eastAsia" w:ascii="方正仿宋_GBK" w:hAnsi="宋体" w:eastAsia="方正仿宋_GBK" w:cs="Times New Roman"/>
                <w:bCs/>
                <w:color w:val="auto"/>
                <w:kern w:val="2"/>
                <w:sz w:val="21"/>
                <w:szCs w:val="21"/>
                <w:highlight w:val="none"/>
                <w:lang w:val="en-US" w:eastAsia="zh-CN" w:bidi="ar-SA"/>
              </w:rPr>
              <w:t>若证明材料缺项、漏项、未提供或提供的材料不满足评审要求的，将不予认可。</w:t>
            </w:r>
          </w:p>
        </w:tc>
        <w:tc>
          <w:tcPr>
            <w:tcW w:w="2704" w:type="dxa"/>
            <w:noWrap w:val="0"/>
            <w:vAlign w:val="center"/>
          </w:tcPr>
          <w:p>
            <w:pPr>
              <w:keepNext w:val="0"/>
              <w:keepLines w:val="0"/>
              <w:suppressLineNumbers w:val="0"/>
              <w:spacing w:before="0" w:beforeAutospacing="0" w:after="0" w:afterAutospacing="0"/>
              <w:ind w:left="0" w:leftChars="0" w:right="0" w:rightChars="0" w:firstLine="0" w:firstLineChars="0"/>
              <w:jc w:val="both"/>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s="Times New Roman"/>
                <w:bCs/>
                <w:color w:val="auto"/>
                <w:kern w:val="2"/>
                <w:sz w:val="21"/>
                <w:szCs w:val="21"/>
                <w:highlight w:val="none"/>
                <w:lang w:val="en-US" w:eastAsia="zh-CN" w:bidi="ar-SA"/>
              </w:rPr>
              <w:t>专职服务人员和院内回收人员须提供比选申请人购买的社保（</w:t>
            </w:r>
            <w:r>
              <w:rPr>
                <w:rFonts w:hint="eastAsia" w:ascii="方正仿宋_GBK" w:hAnsi="方正仿宋_GBK" w:eastAsia="方正仿宋_GBK" w:cs="方正仿宋_GBK"/>
                <w:color w:val="auto"/>
                <w:sz w:val="21"/>
                <w:szCs w:val="21"/>
                <w:highlight w:val="none"/>
              </w:rPr>
              <w:t>开标截止日当月前3个月中任意一个月加盖社保局公章或电子章的社保证明</w:t>
            </w:r>
            <w:r>
              <w:rPr>
                <w:rFonts w:hint="eastAsia" w:ascii="方正仿宋_GBK" w:hAnsi="宋体" w:eastAsia="方正仿宋_GBK" w:cs="Times New Roman"/>
                <w:bCs/>
                <w:color w:val="auto"/>
                <w:kern w:val="2"/>
                <w:sz w:val="21"/>
                <w:szCs w:val="21"/>
                <w:highlight w:val="none"/>
                <w:lang w:val="en-US" w:eastAsia="zh-CN" w:bidi="ar-SA"/>
              </w:rPr>
              <w:t>）或派遣合同等关系证明材料（提供比选申请人与派遣单位之间的合同、派遣单位与专职服务人员和院内回收人员的合同）</w:t>
            </w:r>
            <w:r>
              <w:rPr>
                <w:rFonts w:hint="eastAsia" w:ascii="方正仿宋_GBK" w:hAnsi="方正仿宋_GBK" w:eastAsia="方正仿宋_GBK" w:cs="方正仿宋_GBK"/>
                <w:color w:val="auto"/>
                <w:sz w:val="21"/>
                <w:szCs w:val="21"/>
                <w:highlight w:val="none"/>
              </w:rPr>
              <w:t>，同时加盖</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公章</w:t>
            </w:r>
            <w:r>
              <w:rPr>
                <w:rFonts w:hint="eastAsia" w:ascii="方正仿宋_GBK" w:hAnsi="宋体" w:eastAsia="方正仿宋_GBK" w:cs="Times New Roman"/>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widowControl w:val="0"/>
              <w:spacing w:after="0"/>
              <w:jc w:val="center"/>
              <w:rPr>
                <w:rFonts w:hint="eastAsia" w:ascii="方正仿宋_GBK" w:hAnsi="宋体" w:eastAsia="方正仿宋_GBK" w:cs="Times New Roman"/>
                <w:bCs/>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认证证书（3分）</w:t>
            </w:r>
          </w:p>
        </w:tc>
        <w:tc>
          <w:tcPr>
            <w:tcW w:w="3847" w:type="dxa"/>
            <w:noWrap w:val="0"/>
            <w:vAlign w:val="center"/>
          </w:tcPr>
          <w:p>
            <w:pPr>
              <w:widowControl w:val="0"/>
              <w:spacing w:after="0"/>
              <w:rPr>
                <w:rFonts w:hint="default" w:ascii="仿宋_GB2312" w:eastAsia="仿宋_GB2312"/>
                <w:color w:val="auto"/>
                <w:kern w:val="2"/>
                <w:sz w:val="32"/>
                <w:highlight w:val="none"/>
                <w:lang w:val="en-US" w:eastAsia="zh-CN" w:bidi="ar-SA"/>
              </w:rPr>
            </w:pPr>
            <w:r>
              <w:rPr>
                <w:rFonts w:hint="eastAsia" w:ascii="Times New Roman" w:hAnsi="Times New Roman" w:eastAsia="方正仿宋_GBK" w:cs="Times New Roman"/>
                <w:color w:val="auto"/>
                <w:kern w:val="2"/>
                <w:sz w:val="21"/>
                <w:szCs w:val="21"/>
                <w:highlight w:val="none"/>
              </w:rPr>
              <w:t>供应商具备完善的管理体系并通过ISO9001质量管理体系、ISO45001职业健康安全管理、ISO14001环境管理体系认证并取得认证证书，每取得一个得1分，本项最多得3分。</w:t>
            </w: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bCs/>
                <w:color w:val="auto"/>
                <w:kern w:val="2"/>
                <w:sz w:val="21"/>
                <w:szCs w:val="21"/>
                <w:highlight w:val="none"/>
                <w:lang w:val="en-US" w:eastAsia="zh-CN" w:bidi="ar-SA"/>
              </w:rPr>
            </w:pPr>
            <w:r>
              <w:rPr>
                <w:rFonts w:hint="eastAsia" w:ascii="Times New Roman" w:hAnsi="Times New Roman" w:eastAsia="方正仿宋_GBK" w:cs="Times New Roman"/>
                <w:color w:val="auto"/>
                <w:sz w:val="21"/>
                <w:szCs w:val="21"/>
                <w:highlight w:val="none"/>
                <w:lang w:val="en-US" w:eastAsia="zh-CN"/>
              </w:rPr>
              <w:t>若证书在合同起内过期的，比选申请人须承诺，若在项目服务期内上述证件过期，比选申请人将在证件到期前1个月完成换证手续，否则不得分。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widowControl w:val="0"/>
              <w:spacing w:after="0"/>
              <w:jc w:val="center"/>
              <w:rPr>
                <w:rFonts w:hint="eastAsia" w:ascii="Times New Roman" w:hAnsi="Times New Roman" w:eastAsia="方正仿宋_GBK" w:cs="Times New Roman"/>
                <w:color w:val="auto"/>
                <w:kern w:val="2"/>
                <w:sz w:val="21"/>
                <w:szCs w:val="21"/>
                <w:highlight w:val="none"/>
                <w:lang w:val="en-US" w:eastAsia="zh-CN" w:bidi="ar-SA"/>
              </w:rPr>
            </w:pPr>
            <w:r>
              <w:rPr>
                <w:rFonts w:ascii="Times New Roman" w:hAnsi="Times New Roman" w:eastAsia="方正仿宋_GBK" w:cs="Times New Roman"/>
                <w:color w:val="auto"/>
                <w:kern w:val="2"/>
                <w:sz w:val="21"/>
                <w:szCs w:val="21"/>
                <w:highlight w:val="none"/>
              </w:rPr>
              <w:t>服务承诺（</w:t>
            </w:r>
            <w:r>
              <w:rPr>
                <w:rFonts w:hint="eastAsia" w:ascii="Times New Roman" w:hAnsi="Times New Roman" w:eastAsia="方正仿宋_GBK" w:cs="Times New Roman"/>
                <w:color w:val="auto"/>
                <w:kern w:val="2"/>
                <w:sz w:val="21"/>
                <w:szCs w:val="21"/>
                <w:highlight w:val="none"/>
                <w:lang w:val="en-US" w:eastAsia="zh-CN"/>
              </w:rPr>
              <w:t>4</w:t>
            </w:r>
            <w:r>
              <w:rPr>
                <w:rFonts w:ascii="Times New Roman" w:hAnsi="Times New Roman" w:eastAsia="方正仿宋_GBK" w:cs="Times New Roman"/>
                <w:color w:val="auto"/>
                <w:kern w:val="2"/>
                <w:sz w:val="21"/>
                <w:szCs w:val="21"/>
                <w:highlight w:val="none"/>
              </w:rPr>
              <w:t>分）</w:t>
            </w:r>
          </w:p>
        </w:tc>
        <w:tc>
          <w:tcPr>
            <w:tcW w:w="3847" w:type="dxa"/>
            <w:noWrap w:val="0"/>
            <w:vAlign w:val="center"/>
          </w:tcPr>
          <w:p>
            <w:pPr>
              <w:widowControl w:val="0"/>
              <w:spacing w:after="0"/>
              <w:rPr>
                <w:rFonts w:ascii="Times New Roman" w:hAnsi="Times New Roman" w:eastAsia="方正仿宋_GBK" w:cs="Times New Roman"/>
                <w:color w:val="auto"/>
                <w:kern w:val="2"/>
                <w:sz w:val="21"/>
                <w:szCs w:val="21"/>
                <w:highlight w:val="none"/>
              </w:rPr>
            </w:pPr>
            <w:r>
              <w:rPr>
                <w:rFonts w:ascii="Times New Roman" w:hAnsi="Times New Roman" w:eastAsia="方正仿宋_GBK" w:cs="Times New Roman"/>
                <w:color w:val="auto"/>
                <w:kern w:val="2"/>
                <w:sz w:val="21"/>
                <w:szCs w:val="21"/>
                <w:highlight w:val="none"/>
              </w:rPr>
              <w:t>承诺</w:t>
            </w:r>
            <w:r>
              <w:rPr>
                <w:rFonts w:hint="eastAsia" w:ascii="Times New Roman" w:hAnsi="Times New Roman" w:eastAsia="方正仿宋_GBK" w:cs="Times New Roman"/>
                <w:color w:val="auto"/>
                <w:kern w:val="2"/>
                <w:sz w:val="21"/>
                <w:szCs w:val="21"/>
                <w:highlight w:val="none"/>
                <w:lang w:val="en-US" w:eastAsia="zh-CN"/>
              </w:rPr>
              <w:t>转运1-2天一次得4分，3</w:t>
            </w:r>
            <w:r>
              <w:rPr>
                <w:rFonts w:ascii="Times New Roman" w:hAnsi="Times New Roman" w:eastAsia="方正仿宋_GBK" w:cs="Times New Roman"/>
                <w:color w:val="auto"/>
                <w:kern w:val="2"/>
                <w:sz w:val="21"/>
                <w:szCs w:val="21"/>
                <w:highlight w:val="none"/>
              </w:rPr>
              <w:t>天一次得</w:t>
            </w:r>
            <w:r>
              <w:rPr>
                <w:rFonts w:hint="eastAsia" w:ascii="Times New Roman" w:hAnsi="Times New Roman" w:eastAsia="方正仿宋_GBK" w:cs="Times New Roman"/>
                <w:color w:val="auto"/>
                <w:kern w:val="2"/>
                <w:sz w:val="21"/>
                <w:szCs w:val="21"/>
                <w:highlight w:val="none"/>
                <w:lang w:val="en-US" w:eastAsia="zh-CN"/>
              </w:rPr>
              <w:t>3</w:t>
            </w:r>
            <w:r>
              <w:rPr>
                <w:rFonts w:ascii="Times New Roman" w:hAnsi="Times New Roman" w:eastAsia="方正仿宋_GBK" w:cs="Times New Roman"/>
                <w:color w:val="auto"/>
                <w:kern w:val="2"/>
                <w:sz w:val="21"/>
                <w:szCs w:val="21"/>
                <w:highlight w:val="none"/>
              </w:rPr>
              <w:t>分，</w:t>
            </w:r>
            <w:r>
              <w:rPr>
                <w:rFonts w:hint="eastAsia" w:ascii="Times New Roman" w:hAnsi="Times New Roman" w:eastAsia="方正仿宋_GBK" w:cs="Times New Roman"/>
                <w:color w:val="auto"/>
                <w:kern w:val="2"/>
                <w:sz w:val="21"/>
                <w:szCs w:val="21"/>
                <w:highlight w:val="none"/>
                <w:lang w:val="en-US" w:eastAsia="zh-CN"/>
              </w:rPr>
              <w:t>4天一次得1分，其余不得分</w:t>
            </w:r>
            <w:r>
              <w:rPr>
                <w:rFonts w:ascii="Times New Roman" w:hAnsi="Times New Roman" w:eastAsia="方正仿宋_GBK" w:cs="Times New Roman"/>
                <w:color w:val="auto"/>
                <w:kern w:val="2"/>
                <w:sz w:val="21"/>
                <w:szCs w:val="21"/>
                <w:highlight w:val="none"/>
              </w:rPr>
              <w:t>。</w:t>
            </w: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color w:val="auto"/>
                <w:sz w:val="21"/>
                <w:szCs w:val="21"/>
                <w:highlight w:val="none"/>
                <w:lang w:val="en-US" w:eastAsia="zh-CN"/>
              </w:rPr>
            </w:pPr>
            <w:r>
              <w:rPr>
                <w:rFonts w:hint="eastAsia" w:ascii="方正仿宋_GBK" w:hAnsi="宋体" w:eastAsia="方正仿宋_GBK"/>
                <w:bCs/>
                <w:color w:val="auto"/>
                <w:sz w:val="21"/>
                <w:szCs w:val="21"/>
                <w:highlight w:val="none"/>
                <w:lang w:val="en-US" w:eastAsia="zh-CN"/>
              </w:rPr>
              <w:t>提供承诺函，并加盖比选申请人公章。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ind w:firstLine="28" w:firstLineChars="0"/>
              <w:jc w:val="both"/>
              <w:rPr>
                <w:rFonts w:hint="eastAsia" w:ascii="Times New Roman" w:hAnsi="Times New Roman" w:eastAsia="方正仿宋_GBK" w:cs="Times New Roman"/>
                <w:color w:val="auto"/>
                <w:kern w:val="2"/>
                <w:sz w:val="21"/>
                <w:szCs w:val="21"/>
                <w:highlight w:val="none"/>
                <w:lang w:val="en-US" w:eastAsia="zh-CN" w:bidi="ar-SA"/>
              </w:rPr>
            </w:pPr>
            <w:r>
              <w:rPr>
                <w:rFonts w:hint="eastAsia" w:ascii="方正仿宋_GBK" w:hAnsi="宋体" w:eastAsia="方正仿宋_GBK" w:cs="Times New Roman"/>
                <w:bCs/>
                <w:color w:val="auto"/>
                <w:sz w:val="21"/>
                <w:szCs w:val="21"/>
                <w:highlight w:val="none"/>
                <w:lang w:val="en-US" w:eastAsia="zh-CN"/>
              </w:rPr>
              <w:t>类似业绩（3分）</w:t>
            </w:r>
          </w:p>
        </w:tc>
        <w:tc>
          <w:tcPr>
            <w:tcW w:w="3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方正仿宋_GBK" w:cs="Times New Roman"/>
                <w:color w:val="auto"/>
                <w:kern w:val="2"/>
                <w:sz w:val="21"/>
                <w:szCs w:val="21"/>
                <w:highlight w:val="none"/>
              </w:rPr>
            </w:pPr>
            <w:r>
              <w:rPr>
                <w:rFonts w:hint="eastAsia" w:ascii="方正仿宋_GBK" w:hAnsi="宋体" w:eastAsia="方正仿宋_GBK" w:cs="Times New Roman"/>
                <w:color w:val="auto"/>
                <w:sz w:val="21"/>
                <w:szCs w:val="21"/>
                <w:highlight w:val="none"/>
                <w:lang w:val="en-US" w:eastAsia="zh-CN"/>
              </w:rPr>
              <w:t>比选申请人从2023年1月1日起至比选截止时间止承接过的类似输液瓶转运业绩，每提供1个得1分，本项最高得3分。</w:t>
            </w: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color w:val="auto"/>
                <w:sz w:val="21"/>
                <w:szCs w:val="21"/>
                <w:highlight w:val="none"/>
                <w:lang w:val="en-US" w:eastAsia="zh-CN"/>
              </w:rPr>
            </w:pPr>
            <w:r>
              <w:rPr>
                <w:rFonts w:hint="eastAsia" w:ascii="方正仿宋_GBK" w:hAnsi="宋体" w:eastAsia="方正仿宋_GBK"/>
                <w:bCs/>
                <w:color w:val="auto"/>
                <w:sz w:val="21"/>
                <w:szCs w:val="21"/>
                <w:highlight w:val="none"/>
              </w:rPr>
              <w:t>提供合同（协议）或中标（成交）通知书复印件。</w:t>
            </w:r>
          </w:p>
        </w:tc>
      </w:tr>
    </w:tbl>
    <w:p>
      <w:pPr>
        <w:pStyle w:val="4"/>
        <w:spacing w:line="400" w:lineRule="exact"/>
        <w:ind w:firstLine="482" w:firstLineChars="200"/>
        <w:rPr>
          <w:rFonts w:hint="eastAsia" w:ascii="方正仿宋_GBK" w:eastAsia="方正仿宋_GBK"/>
          <w:b/>
          <w:color w:val="auto"/>
          <w:sz w:val="24"/>
          <w:szCs w:val="24"/>
          <w:highlight w:val="none"/>
        </w:rPr>
      </w:pPr>
      <w:bookmarkStart w:id="182" w:name="_Toc15762"/>
      <w:bookmarkStart w:id="183" w:name="_Toc4477"/>
      <w:r>
        <w:rPr>
          <w:rFonts w:hint="eastAsia" w:ascii="方正仿宋_GBK" w:eastAsia="方正仿宋_GBK"/>
          <w:b/>
          <w:color w:val="auto"/>
          <w:sz w:val="24"/>
          <w:szCs w:val="24"/>
          <w:highlight w:val="none"/>
        </w:rPr>
        <w:t>四、无效投标条款</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或其</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出现下列情况之一者，应为无效投标：</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的规定提交投标保证金的；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未按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要求签署、盖章的；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中规定的资格</w:t>
      </w:r>
      <w:r>
        <w:rPr>
          <w:rFonts w:hint="eastAsia" w:ascii="方正仿宋_GBK" w:hAnsi="宋体" w:eastAsia="方正仿宋_GBK"/>
          <w:color w:val="auto"/>
          <w:sz w:val="24"/>
          <w:szCs w:val="24"/>
          <w:highlight w:val="none"/>
          <w:lang w:val="en-US" w:eastAsia="zh-CN"/>
        </w:rPr>
        <w:t>或符合</w:t>
      </w:r>
      <w:r>
        <w:rPr>
          <w:rFonts w:hint="eastAsia" w:ascii="方正仿宋_GBK" w:hAnsi="宋体" w:eastAsia="方正仿宋_GBK"/>
          <w:color w:val="auto"/>
          <w:sz w:val="24"/>
          <w:szCs w:val="24"/>
          <w:highlight w:val="none"/>
        </w:rPr>
        <w:t>要求的；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rPr>
        <w:t>报价</w:t>
      </w:r>
      <w:r>
        <w:rPr>
          <w:rFonts w:hint="eastAsia" w:ascii="方正仿宋_GBK" w:hAnsi="宋体" w:eastAsia="方正仿宋_GBK"/>
          <w:color w:val="auto"/>
          <w:sz w:val="24"/>
          <w:szCs w:val="24"/>
          <w:highlight w:val="none"/>
          <w:lang w:val="en-US" w:eastAsia="zh-CN"/>
        </w:rPr>
        <w:t>低于</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中规定的最</w:t>
      </w:r>
      <w:r>
        <w:rPr>
          <w:rFonts w:hint="eastAsia" w:ascii="方正仿宋_GBK" w:hAnsi="宋体" w:eastAsia="方正仿宋_GBK"/>
          <w:color w:val="auto"/>
          <w:sz w:val="24"/>
          <w:szCs w:val="24"/>
          <w:highlight w:val="none"/>
          <w:lang w:val="en-US" w:eastAsia="zh-CN"/>
        </w:rPr>
        <w:t>低</w:t>
      </w:r>
      <w:r>
        <w:rPr>
          <w:rFonts w:hint="eastAsia" w:ascii="方正仿宋_GBK" w:hAnsi="宋体" w:eastAsia="方正仿宋_GBK"/>
          <w:color w:val="auto"/>
          <w:sz w:val="24"/>
          <w:szCs w:val="24"/>
          <w:highlight w:val="none"/>
        </w:rPr>
        <w:t>限价的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若有限</w:t>
      </w:r>
      <w:r>
        <w:rPr>
          <w:rFonts w:hint="eastAsia" w:ascii="方正仿宋_GBK" w:hAnsi="宋体" w:eastAsia="方正仿宋_GBK"/>
          <w:color w:val="auto"/>
          <w:sz w:val="24"/>
          <w:szCs w:val="24"/>
          <w:highlight w:val="none"/>
          <w:lang w:val="en-US" w:eastAsia="zh-CN"/>
        </w:rPr>
        <w:t>价的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含有</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不能接受的附加条件的；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串通投标的；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（七）法律、法规和</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规定的其他无效情形。</w:t>
      </w:r>
    </w:p>
    <w:p>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八</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进行合同分包、转包或挂靠；</w:t>
      </w:r>
    </w:p>
    <w:p>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九</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以联合体形式参与</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s="Times New Roman"/>
          <w:color w:val="auto"/>
          <w:sz w:val="24"/>
          <w:szCs w:val="24"/>
          <w:highlight w:val="none"/>
          <w:lang w:eastAsia="zh-CN"/>
        </w:rPr>
        <w:t>的；</w:t>
      </w:r>
    </w:p>
    <w:p>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十</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被列入失信被执行人、重大税收违法案件当事人名单、政府采购严重违法失信行为记录名单。</w:t>
      </w:r>
    </w:p>
    <w:p>
      <w:pPr>
        <w:pStyle w:val="4"/>
        <w:spacing w:line="400" w:lineRule="exact"/>
        <w:ind w:firstLine="482" w:firstLineChars="200"/>
        <w:rPr>
          <w:rFonts w:hint="eastAsia" w:ascii="方正仿宋_GBK" w:eastAsia="方正仿宋_GBK"/>
          <w:b/>
          <w:color w:val="auto"/>
          <w:sz w:val="24"/>
          <w:szCs w:val="24"/>
          <w:highlight w:val="none"/>
        </w:rPr>
      </w:pPr>
      <w:bookmarkStart w:id="184" w:name="_Toc4422"/>
      <w:bookmarkStart w:id="185" w:name="_Toc20005"/>
      <w:bookmarkStart w:id="186" w:name="_Toc10369"/>
      <w:bookmarkStart w:id="187" w:name="_Toc6204"/>
      <w:bookmarkStart w:id="188" w:name="_Toc106030398"/>
      <w:bookmarkStart w:id="189" w:name="_Toc21946"/>
      <w:bookmarkStart w:id="190" w:name="_Toc25960"/>
      <w:bookmarkStart w:id="191" w:name="_Toc11293"/>
      <w:bookmarkStart w:id="192" w:name="_Toc6719"/>
      <w:bookmarkStart w:id="193" w:name="_Toc7802"/>
      <w:bookmarkStart w:id="194" w:name="_Toc27133"/>
      <w:bookmarkStart w:id="195" w:name="_Toc22737"/>
      <w:bookmarkStart w:id="196" w:name="_Toc25549"/>
      <w:bookmarkStart w:id="197" w:name="_Toc23533"/>
      <w:bookmarkStart w:id="198" w:name="_Toc75793522"/>
      <w:bookmarkStart w:id="199" w:name="_Toc7964"/>
      <w:bookmarkStart w:id="200" w:name="_Toc30605"/>
      <w:bookmarkStart w:id="201" w:name="_Toc17597"/>
      <w:bookmarkStart w:id="202" w:name="_Toc14355"/>
      <w:bookmarkStart w:id="203" w:name="_Toc6956"/>
      <w:r>
        <w:rPr>
          <w:rFonts w:hint="eastAsia" w:ascii="方正仿宋_GBK" w:eastAsia="方正仿宋_GBK"/>
          <w:b/>
          <w:color w:val="auto"/>
          <w:sz w:val="24"/>
          <w:szCs w:val="24"/>
          <w:highlight w:val="none"/>
        </w:rPr>
        <w:t>五、废标条款</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w:t>
      </w:r>
      <w:r>
        <w:rPr>
          <w:rFonts w:hint="eastAsia" w:ascii="方正仿宋_GBK" w:hAnsi="宋体" w:eastAsia="方正仿宋_GBK"/>
          <w:color w:val="auto"/>
          <w:sz w:val="24"/>
          <w:szCs w:val="24"/>
          <w:highlight w:val="none"/>
          <w:lang w:val="en-US" w:eastAsia="zh-CN"/>
        </w:rPr>
        <w:t>本次比选</w:t>
      </w:r>
      <w:r>
        <w:rPr>
          <w:rFonts w:hint="eastAsia" w:ascii="方正仿宋_GBK" w:hAnsi="宋体" w:eastAsia="方正仿宋_GBK"/>
          <w:color w:val="auto"/>
          <w:sz w:val="24"/>
          <w:szCs w:val="24"/>
          <w:highlight w:val="none"/>
        </w:rPr>
        <w:t>中，出现下列情形之一的，应予废标：</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或者对</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作实质响应的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不足三家的；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的报价均超过了采购预算，</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不能支付的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若有采</w:t>
      </w:r>
      <w:r>
        <w:rPr>
          <w:rFonts w:hint="eastAsia" w:ascii="方正仿宋_GBK" w:hAnsi="宋体" w:eastAsia="方正仿宋_GBK"/>
          <w:color w:val="auto"/>
          <w:sz w:val="24"/>
          <w:szCs w:val="24"/>
          <w:highlight w:val="none"/>
          <w:lang w:val="en-US" w:eastAsia="zh-CN"/>
        </w:rPr>
        <w:t>购预算的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r>
        <w:rPr>
          <w:rFonts w:hint="eastAsia" w:ascii="方正仿宋_GBK" w:hAnsi="方正仿宋_GBK" w:eastAsia="方正仿宋_GBK" w:cs="方正仿宋_GBK"/>
          <w:color w:val="auto"/>
          <w:sz w:val="24"/>
          <w:szCs w:val="24"/>
          <w:highlight w:val="none"/>
        </w:rPr>
        <w:t>。</w:t>
      </w:r>
    </w:p>
    <w:p>
      <w:pPr>
        <w:tabs>
          <w:tab w:val="left" w:pos="3360"/>
        </w:tabs>
        <w:spacing w:before="240" w:after="120"/>
        <w:outlineLvl w:val="9"/>
        <w:rPr>
          <w:rFonts w:hint="eastAsia" w:ascii="方正仿宋_GBK" w:hAnsi="方正仿宋_GBK" w:eastAsia="方正仿宋_GBK" w:cs="方正仿宋_GBK"/>
          <w:color w:val="auto"/>
          <w:szCs w:val="24"/>
          <w:highlight w:val="none"/>
          <w:lang w:eastAsia="zh-CN"/>
        </w:rPr>
      </w:pPr>
    </w:p>
    <w:p>
      <w:pPr>
        <w:pStyle w:val="3"/>
        <w:spacing w:before="240" w:after="120"/>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204" w:name="_Toc26559"/>
      <w:bookmarkStart w:id="205" w:name="_Toc14262"/>
      <w:bookmarkStart w:id="206" w:name="_Toc18923"/>
      <w:bookmarkStart w:id="207" w:name="_Toc16181"/>
      <w:r>
        <w:rPr>
          <w:rFonts w:hint="eastAsia" w:ascii="方正小标宋_GBK" w:hAnsi="方正小标宋_GBK" w:eastAsia="方正小标宋_GBK" w:cs="方正小标宋_GBK"/>
          <w:b/>
          <w:color w:val="auto"/>
          <w:highlight w:val="none"/>
        </w:rPr>
        <w:t>第五篇  竞争性比选申请人须知</w:t>
      </w:r>
      <w:bookmarkEnd w:id="204"/>
      <w:bookmarkEnd w:id="205"/>
      <w:bookmarkEnd w:id="206"/>
      <w:bookmarkEnd w:id="207"/>
    </w:p>
    <w:p>
      <w:pPr>
        <w:pStyle w:val="4"/>
        <w:spacing w:line="400" w:lineRule="exact"/>
        <w:ind w:firstLine="482" w:firstLineChars="200"/>
        <w:rPr>
          <w:rFonts w:hint="eastAsia" w:ascii="方正仿宋_GBK" w:eastAsia="方正仿宋_GBK"/>
          <w:b/>
          <w:color w:val="auto"/>
          <w:sz w:val="24"/>
          <w:highlight w:val="none"/>
          <w:lang w:eastAsia="zh-CN"/>
        </w:rPr>
      </w:pPr>
      <w:bookmarkStart w:id="208" w:name="_Toc106030400"/>
      <w:bookmarkStart w:id="209" w:name="_Toc13197"/>
      <w:bookmarkStart w:id="210" w:name="_Toc3330"/>
      <w:bookmarkStart w:id="211" w:name="_Toc20020"/>
      <w:bookmarkStart w:id="212" w:name="_Toc15432"/>
      <w:bookmarkStart w:id="213" w:name="_Toc10325"/>
      <w:bookmarkStart w:id="214" w:name="_Toc10657"/>
      <w:bookmarkStart w:id="215" w:name="_Toc3327"/>
      <w:bookmarkStart w:id="216" w:name="_Toc422"/>
      <w:bookmarkStart w:id="217" w:name="_Toc12955"/>
      <w:bookmarkStart w:id="218" w:name="_Toc1327"/>
      <w:bookmarkStart w:id="219" w:name="_Toc18929"/>
      <w:bookmarkStart w:id="220" w:name="_Toc27405"/>
      <w:bookmarkStart w:id="221" w:name="_Toc2439"/>
      <w:bookmarkStart w:id="222" w:name="_Toc11996"/>
      <w:bookmarkStart w:id="223" w:name="_Toc75793524"/>
      <w:bookmarkStart w:id="224" w:name="_Toc2662"/>
      <w:bookmarkStart w:id="225" w:name="_Toc20165"/>
      <w:bookmarkStart w:id="226" w:name="_Toc1272"/>
      <w:bookmarkStart w:id="227" w:name="_Toc7857"/>
      <w:r>
        <w:rPr>
          <w:rFonts w:hint="eastAsia" w:ascii="方正仿宋_GBK" w:eastAsia="方正仿宋_GBK"/>
          <w:b/>
          <w:color w:val="auto"/>
          <w:sz w:val="24"/>
          <w:highlight w:val="none"/>
        </w:rPr>
        <w:t>一、</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hint="eastAsia" w:ascii="方正仿宋_GBK" w:eastAsia="方正仿宋_GBK"/>
          <w:b/>
          <w:color w:val="auto"/>
          <w:sz w:val="24"/>
          <w:highlight w:val="none"/>
          <w:lang w:eastAsia="zh-CN"/>
        </w:rPr>
        <w:t>比选申请人</w:t>
      </w:r>
      <w:bookmarkEnd w:id="224"/>
      <w:bookmarkEnd w:id="225"/>
      <w:bookmarkEnd w:id="226"/>
      <w:bookmarkEnd w:id="227"/>
    </w:p>
    <w:p>
      <w:pPr>
        <w:snapToGrid w:val="0"/>
        <w:spacing w:line="400" w:lineRule="exact"/>
        <w:ind w:firstLine="480" w:firstLineChars="200"/>
        <w:outlineLvl w:val="2"/>
        <w:rPr>
          <w:rFonts w:hint="eastAsia" w:ascii="方正仿宋_GBK" w:hAnsi="宋体" w:eastAsia="方正仿宋_GBK"/>
          <w:color w:val="auto"/>
          <w:sz w:val="24"/>
          <w:highlight w:val="none"/>
          <w:lang w:eastAsia="zh-CN"/>
        </w:rPr>
      </w:pPr>
      <w:bookmarkStart w:id="228" w:name="_Toc20851"/>
      <w:bookmarkStart w:id="229" w:name="_Toc5559"/>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比选申请人</w:t>
      </w:r>
      <w:bookmarkEnd w:id="228"/>
      <w:bookmarkEnd w:id="229"/>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是指响应</w:t>
      </w:r>
      <w:r>
        <w:rPr>
          <w:rFonts w:hint="eastAsia" w:ascii="方正仿宋_GBK" w:hAnsi="宋体" w:eastAsia="方正仿宋_GBK"/>
          <w:color w:val="auto"/>
          <w:sz w:val="24"/>
          <w:highlight w:val="none"/>
          <w:lang w:val="en-US" w:eastAsia="zh-CN"/>
        </w:rPr>
        <w:t>竞争性比选</w:t>
      </w:r>
      <w:r>
        <w:rPr>
          <w:rFonts w:hint="eastAsia" w:ascii="方正仿宋_GBK" w:hAnsi="宋体" w:eastAsia="方正仿宋_GBK"/>
          <w:color w:val="auto"/>
          <w:sz w:val="24"/>
          <w:highlight w:val="none"/>
        </w:rPr>
        <w:t>、参加</w:t>
      </w:r>
      <w:r>
        <w:rPr>
          <w:rFonts w:hint="eastAsia" w:ascii="方正仿宋_GBK" w:hAnsi="宋体" w:eastAsia="方正仿宋_GBK"/>
          <w:color w:val="auto"/>
          <w:sz w:val="24"/>
          <w:highlight w:val="none"/>
          <w:lang w:val="en-US" w:eastAsia="zh-CN"/>
        </w:rPr>
        <w:t>比选</w:t>
      </w:r>
      <w:r>
        <w:rPr>
          <w:rFonts w:hint="eastAsia" w:ascii="方正仿宋_GBK" w:hAnsi="宋体" w:eastAsia="方正仿宋_GBK"/>
          <w:color w:val="auto"/>
          <w:sz w:val="24"/>
          <w:highlight w:val="none"/>
        </w:rPr>
        <w:t>竞争的法人、其他组织或者自然人。</w:t>
      </w:r>
    </w:p>
    <w:p>
      <w:pPr>
        <w:snapToGrid w:val="0"/>
        <w:spacing w:line="400" w:lineRule="exact"/>
        <w:ind w:firstLine="480" w:firstLineChars="200"/>
        <w:outlineLvl w:val="2"/>
        <w:rPr>
          <w:rFonts w:hint="eastAsia" w:ascii="方正仿宋_GBK" w:hAnsi="宋体" w:eastAsia="方正仿宋_GBK"/>
          <w:color w:val="auto"/>
          <w:sz w:val="24"/>
          <w:highlight w:val="none"/>
        </w:rPr>
      </w:pPr>
      <w:bookmarkStart w:id="230" w:name="_Toc8941"/>
      <w:bookmarkStart w:id="231" w:name="_Toc18511"/>
      <w:r>
        <w:rPr>
          <w:rFonts w:hint="eastAsia" w:ascii="方正仿宋_GBK" w:hAnsi="宋体" w:eastAsia="方正仿宋_GBK"/>
          <w:color w:val="auto"/>
          <w:sz w:val="24"/>
          <w:highlight w:val="none"/>
        </w:rPr>
        <w:t>（二）合格</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条件</w:t>
      </w:r>
      <w:bookmarkEnd w:id="230"/>
      <w:bookmarkEnd w:id="231"/>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应完全符合</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第一篇中规定的</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资格条件，并对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作出实质性响应。</w:t>
      </w:r>
    </w:p>
    <w:p>
      <w:pPr>
        <w:snapToGrid w:val="0"/>
        <w:spacing w:line="400" w:lineRule="exact"/>
        <w:ind w:firstLine="480" w:firstLineChars="200"/>
        <w:outlineLvl w:val="2"/>
        <w:rPr>
          <w:rFonts w:hint="eastAsia" w:ascii="方正仿宋_GBK" w:hAnsi="宋体" w:eastAsia="方正仿宋_GBK"/>
          <w:color w:val="auto"/>
          <w:sz w:val="24"/>
          <w:szCs w:val="28"/>
          <w:highlight w:val="none"/>
        </w:rPr>
      </w:pPr>
      <w:bookmarkStart w:id="232" w:name="_Toc20138"/>
      <w:bookmarkStart w:id="233" w:name="_Toc17010"/>
      <w:r>
        <w:rPr>
          <w:rFonts w:hint="eastAsia" w:ascii="方正仿宋_GBK" w:hAnsi="宋体" w:eastAsia="方正仿宋_GBK"/>
          <w:color w:val="auto"/>
          <w:sz w:val="24"/>
          <w:szCs w:val="28"/>
          <w:highlight w:val="none"/>
        </w:rPr>
        <w:t>（三）</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的风险</w:t>
      </w:r>
      <w:bookmarkEnd w:id="232"/>
      <w:bookmarkEnd w:id="233"/>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没有按照</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要求提供全部资料，或者</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没有对</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在各方面作出实质性响应，可能导致投标被拒绝或评定为无效投标。</w:t>
      </w:r>
    </w:p>
    <w:p>
      <w:pPr>
        <w:pStyle w:val="4"/>
        <w:spacing w:line="400" w:lineRule="exact"/>
        <w:ind w:firstLine="482" w:firstLineChars="200"/>
        <w:rPr>
          <w:rFonts w:hint="eastAsia" w:ascii="方正仿宋_GBK" w:eastAsia="方正仿宋_GBK"/>
          <w:b/>
          <w:color w:val="auto"/>
          <w:sz w:val="24"/>
          <w:highlight w:val="none"/>
          <w:lang w:eastAsia="zh-CN"/>
        </w:rPr>
      </w:pPr>
      <w:bookmarkStart w:id="234" w:name="_Toc26074"/>
      <w:bookmarkStart w:id="235" w:name="_Toc15037"/>
      <w:bookmarkStart w:id="236" w:name="_Toc12347"/>
      <w:bookmarkStart w:id="237" w:name="_Toc17367"/>
      <w:bookmarkStart w:id="238" w:name="_Toc4836"/>
      <w:bookmarkStart w:id="239" w:name="_Toc26158"/>
      <w:bookmarkStart w:id="240" w:name="_Toc11909"/>
      <w:bookmarkStart w:id="241" w:name="_Toc1815"/>
      <w:bookmarkStart w:id="242" w:name="_Toc167"/>
      <w:bookmarkStart w:id="243" w:name="_Toc15851"/>
      <w:bookmarkStart w:id="244" w:name="_Toc106030401"/>
      <w:bookmarkStart w:id="245" w:name="_Toc15849"/>
      <w:bookmarkStart w:id="246" w:name="_Toc2692"/>
      <w:bookmarkStart w:id="247" w:name="_Toc22254"/>
      <w:bookmarkStart w:id="248" w:name="_Toc13133"/>
      <w:bookmarkStart w:id="249" w:name="_Toc75793525"/>
      <w:bookmarkStart w:id="250" w:name="_Toc31114"/>
      <w:bookmarkStart w:id="251" w:name="_Toc26039"/>
      <w:bookmarkStart w:id="252" w:name="_Toc8675"/>
      <w:bookmarkStart w:id="253" w:name="_Toc23589"/>
      <w:r>
        <w:rPr>
          <w:rFonts w:hint="eastAsia" w:ascii="方正仿宋_GBK" w:eastAsia="方正仿宋_GBK"/>
          <w:b/>
          <w:color w:val="auto"/>
          <w:sz w:val="24"/>
          <w:highlight w:val="none"/>
        </w:rPr>
        <w:t>二、</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方正仿宋_GBK" w:eastAsia="方正仿宋_GBK"/>
          <w:b/>
          <w:color w:val="auto"/>
          <w:sz w:val="24"/>
          <w:highlight w:val="none"/>
          <w:lang w:eastAsia="zh-CN"/>
        </w:rPr>
        <w:t>竞争性比选文件</w:t>
      </w:r>
      <w:bookmarkEnd w:id="250"/>
      <w:bookmarkEnd w:id="251"/>
      <w:bookmarkEnd w:id="252"/>
      <w:bookmarkEnd w:id="253"/>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是</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编制</w:t>
      </w:r>
      <w:r>
        <w:rPr>
          <w:rFonts w:hint="eastAsia" w:ascii="方正仿宋_GBK" w:eastAsia="方正仿宋_GBK"/>
          <w:color w:val="auto"/>
          <w:sz w:val="24"/>
          <w:highlight w:val="none"/>
          <w:lang w:eastAsia="zh-CN"/>
        </w:rPr>
        <w:t>比选申请文件</w:t>
      </w:r>
      <w:r>
        <w:rPr>
          <w:rFonts w:hint="eastAsia" w:ascii="方正仿宋_GBK" w:eastAsia="方正仿宋_GBK"/>
          <w:color w:val="auto"/>
          <w:sz w:val="24"/>
          <w:highlight w:val="none"/>
        </w:rPr>
        <w:t>的依据，是</w:t>
      </w:r>
      <w:r>
        <w:rPr>
          <w:rFonts w:hint="eastAsia" w:ascii="方正仿宋_GBK" w:eastAsia="方正仿宋_GBK"/>
          <w:color w:val="auto"/>
          <w:sz w:val="24"/>
          <w:highlight w:val="none"/>
          <w:lang w:eastAsia="zh-CN"/>
        </w:rPr>
        <w:t>评审委员会</w:t>
      </w:r>
      <w:r>
        <w:rPr>
          <w:rFonts w:hint="eastAsia" w:ascii="方正仿宋_GBK" w:eastAsia="方正仿宋_GBK"/>
          <w:color w:val="auto"/>
          <w:sz w:val="24"/>
          <w:highlight w:val="none"/>
        </w:rPr>
        <w:t>评判依据和标准。</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也是</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与</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签订合同的基础。</w:t>
      </w:r>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由</w:t>
      </w:r>
      <w:r>
        <w:rPr>
          <w:rFonts w:hint="eastAsia" w:ascii="方正仿宋_GBK" w:eastAsia="方正仿宋_GBK"/>
          <w:color w:val="auto"/>
          <w:sz w:val="24"/>
          <w:highlight w:val="none"/>
          <w:lang w:val="en-US" w:eastAsia="zh-CN"/>
        </w:rPr>
        <w:t>比选</w:t>
      </w:r>
      <w:r>
        <w:rPr>
          <w:rFonts w:hint="eastAsia" w:ascii="方正仿宋_GBK" w:eastAsia="方正仿宋_GBK"/>
          <w:color w:val="auto"/>
          <w:sz w:val="24"/>
          <w:highlight w:val="none"/>
        </w:rPr>
        <w:t>邀请书；</w:t>
      </w:r>
      <w:r>
        <w:rPr>
          <w:rFonts w:hint="eastAsia" w:ascii="方正仿宋_GBK" w:eastAsia="方正仿宋_GBK"/>
          <w:color w:val="auto"/>
          <w:sz w:val="24"/>
          <w:highlight w:val="none"/>
          <w:lang w:eastAsia="zh-CN"/>
        </w:rPr>
        <w:t>比选服务要求</w:t>
      </w:r>
      <w:r>
        <w:rPr>
          <w:rFonts w:hint="eastAsia" w:ascii="方正仿宋_GBK" w:eastAsia="方正仿宋_GBK"/>
          <w:color w:val="auto"/>
          <w:sz w:val="24"/>
          <w:highlight w:val="none"/>
        </w:rPr>
        <w:t>；商务条款；</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须知；</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方法、</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标准、无效投标条款和废标条款；合同主要条款、合同范本；</w:t>
      </w:r>
      <w:r>
        <w:rPr>
          <w:rFonts w:hint="eastAsia" w:ascii="方正仿宋_GBK" w:eastAsia="方正仿宋_GBK"/>
          <w:color w:val="auto"/>
          <w:sz w:val="24"/>
          <w:highlight w:val="none"/>
          <w:lang w:eastAsia="zh-CN"/>
        </w:rPr>
        <w:t>比选申请文件</w:t>
      </w:r>
      <w:r>
        <w:rPr>
          <w:rFonts w:hint="eastAsia" w:ascii="方正仿宋_GBK" w:eastAsia="方正仿宋_GBK"/>
          <w:color w:val="auto"/>
          <w:sz w:val="24"/>
          <w:highlight w:val="none"/>
        </w:rPr>
        <w:t>格式等七部分组成。</w:t>
      </w:r>
    </w:p>
    <w:p>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eastAsia="zh-CN"/>
        </w:rPr>
        <w:t>比选</w:t>
      </w:r>
      <w:r>
        <w:rPr>
          <w:rFonts w:hint="eastAsia" w:ascii="方正仿宋_GBK" w:hAnsi="方正仿宋_GBK" w:eastAsia="方正仿宋_GBK"/>
          <w:color w:val="auto"/>
          <w:sz w:val="24"/>
          <w:highlight w:val="none"/>
          <w:lang w:val="en-US" w:eastAsia="zh-CN"/>
        </w:rPr>
        <w:t>人</w:t>
      </w:r>
      <w:r>
        <w:rPr>
          <w:rFonts w:hint="eastAsia" w:ascii="方正仿宋_GBK" w:hAnsi="方正仿宋_GBK" w:eastAsia="方正仿宋_GBK"/>
          <w:color w:val="auto"/>
          <w:sz w:val="24"/>
          <w:highlight w:val="none"/>
        </w:rPr>
        <w:t>对</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所作的一切有效的书面通知、修改及补充，都是</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不可分割的部分。</w:t>
      </w:r>
    </w:p>
    <w:p>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、澄清文件（如果有）一律在</w:t>
      </w:r>
      <w:r>
        <w:rPr>
          <w:rFonts w:hint="eastAsia" w:ascii="方正仿宋_GBK" w:hAnsi="宋体" w:eastAsia="方正仿宋_GBK"/>
          <w:color w:val="auto"/>
          <w:sz w:val="24"/>
          <w:szCs w:val="24"/>
          <w:highlight w:val="none"/>
          <w:lang w:eastAsia="zh-CN"/>
        </w:rPr>
        <w:t>重庆两江新区人民医院官网（https://www.ljxqrmyy.cn/yyzb.asp）</w:t>
      </w:r>
      <w:r>
        <w:rPr>
          <w:rFonts w:hint="eastAsia" w:ascii="方正仿宋_GBK" w:hAnsi="宋体" w:eastAsia="方正仿宋_GBK"/>
          <w:color w:val="auto"/>
          <w:sz w:val="24"/>
          <w:szCs w:val="24"/>
          <w:highlight w:val="none"/>
        </w:rPr>
        <w:t>上发布，请各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注意下载；无论</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下载，均视同</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已知晓本项目</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、澄清文件的内容。</w:t>
      </w:r>
    </w:p>
    <w:p>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比选</w:t>
      </w:r>
      <w:r>
        <w:rPr>
          <w:rFonts w:hint="eastAsia" w:ascii="方正仿宋_GBK" w:hAnsi="方正仿宋_GBK" w:eastAsia="方正仿宋_GBK"/>
          <w:color w:val="auto"/>
          <w:sz w:val="24"/>
          <w:highlight w:val="none"/>
          <w:lang w:val="en-US" w:eastAsia="zh-CN"/>
        </w:rPr>
        <w:t>人</w:t>
      </w:r>
      <w:r>
        <w:rPr>
          <w:rFonts w:hint="eastAsia" w:ascii="方正仿宋_GBK" w:hAnsi="方正仿宋_GBK" w:eastAsia="方正仿宋_GBK"/>
          <w:color w:val="auto"/>
          <w:sz w:val="24"/>
          <w:highlight w:val="none"/>
        </w:rPr>
        <w:t>对已发出的</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需要进行澄清或修改的，应以书面形式或公告形式通知所有</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收受人。该澄清或者修改的内容为</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的组成部分。</w:t>
      </w:r>
    </w:p>
    <w:p>
      <w:pPr>
        <w:pStyle w:val="4"/>
        <w:spacing w:line="400" w:lineRule="exact"/>
        <w:ind w:firstLine="482" w:firstLineChars="200"/>
        <w:rPr>
          <w:rFonts w:hint="eastAsia" w:ascii="方正仿宋_GBK" w:eastAsia="方正仿宋_GBK"/>
          <w:b/>
          <w:color w:val="auto"/>
          <w:sz w:val="24"/>
          <w:highlight w:val="none"/>
          <w:lang w:eastAsia="zh-CN"/>
        </w:rPr>
      </w:pPr>
      <w:bookmarkStart w:id="254" w:name="_Toc28745"/>
      <w:bookmarkStart w:id="255" w:name="_Toc2716"/>
      <w:bookmarkStart w:id="256" w:name="_Toc29417"/>
      <w:bookmarkStart w:id="257" w:name="_Toc14835"/>
      <w:bookmarkStart w:id="258" w:name="_Toc106030402"/>
      <w:bookmarkStart w:id="259" w:name="_Toc23192"/>
      <w:bookmarkStart w:id="260" w:name="_Toc32133"/>
      <w:bookmarkStart w:id="261" w:name="_Toc15881"/>
      <w:bookmarkStart w:id="262" w:name="_Toc15470"/>
      <w:bookmarkStart w:id="263" w:name="_Toc3303"/>
      <w:bookmarkStart w:id="264" w:name="_Toc13738"/>
      <w:bookmarkStart w:id="265" w:name="_Toc27176"/>
      <w:bookmarkStart w:id="266" w:name="_Toc29709"/>
      <w:bookmarkStart w:id="267" w:name="_Toc28353"/>
      <w:bookmarkStart w:id="268" w:name="_Toc75793526"/>
      <w:bookmarkStart w:id="269" w:name="_Toc27321"/>
      <w:bookmarkStart w:id="270" w:name="_Toc12429"/>
      <w:bookmarkStart w:id="271" w:name="_Toc5765"/>
      <w:bookmarkStart w:id="272" w:name="_Toc28178"/>
      <w:bookmarkStart w:id="273" w:name="_Toc19978"/>
      <w:r>
        <w:rPr>
          <w:rFonts w:hint="eastAsia" w:ascii="方正仿宋_GBK" w:eastAsia="方正仿宋_GBK"/>
          <w:b/>
          <w:color w:val="auto"/>
          <w:sz w:val="24"/>
          <w:highlight w:val="none"/>
        </w:rPr>
        <w:t>三、</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hint="eastAsia" w:ascii="方正仿宋_GBK" w:eastAsia="方正仿宋_GBK"/>
          <w:b/>
          <w:color w:val="auto"/>
          <w:sz w:val="24"/>
          <w:highlight w:val="none"/>
          <w:lang w:eastAsia="zh-CN"/>
        </w:rPr>
        <w:t>比选申请文件</w:t>
      </w:r>
      <w:bookmarkEnd w:id="270"/>
      <w:bookmarkEnd w:id="271"/>
      <w:bookmarkEnd w:id="272"/>
      <w:bookmarkEnd w:id="273"/>
    </w:p>
    <w:p>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应当按照</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的要求编制</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提出的要求和条件作出实质性响应，</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原则上采用软面订本，同时应编制完整的页码、目录。</w:t>
      </w:r>
    </w:p>
    <w:p>
      <w:pPr>
        <w:spacing w:line="400" w:lineRule="exact"/>
        <w:ind w:firstLine="480" w:firstLineChars="200"/>
        <w:outlineLvl w:val="2"/>
        <w:rPr>
          <w:rFonts w:hint="eastAsia" w:ascii="方正仿宋_GBK" w:hAnsi="宋体" w:eastAsia="方正仿宋_GBK"/>
          <w:color w:val="auto"/>
          <w:sz w:val="24"/>
          <w:highlight w:val="none"/>
        </w:rPr>
      </w:pPr>
      <w:bookmarkStart w:id="274" w:name="_Toc990"/>
      <w:bookmarkStart w:id="275" w:name="_Toc13582"/>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组成</w:t>
      </w:r>
      <w:bookmarkEnd w:id="274"/>
      <w:bookmarkEnd w:id="275"/>
    </w:p>
    <w:p>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由第七篇“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格式”规定的部分和</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所作的一切有效补充、修改和承诺等文件组成，</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应按照第七篇“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格式”规定的目录顺序组织编写和装订，</w:t>
      </w:r>
      <w:r>
        <w:rPr>
          <w:rFonts w:hint="eastAsia" w:ascii="方正仿宋_GBK" w:hAnsi="方正仿宋_GBK" w:eastAsia="方正仿宋_GBK"/>
          <w:color w:val="auto"/>
          <w:sz w:val="24"/>
          <w:highlight w:val="none"/>
        </w:rPr>
        <w:t>否则有可能影响评委对</w:t>
      </w:r>
      <w:r>
        <w:rPr>
          <w:rFonts w:hint="eastAsia" w:ascii="方正仿宋_GBK" w:hAnsi="方正仿宋_GBK" w:eastAsia="方正仿宋_GBK"/>
          <w:color w:val="auto"/>
          <w:sz w:val="24"/>
          <w:highlight w:val="none"/>
          <w:lang w:eastAsia="zh-CN"/>
        </w:rPr>
        <w:t>比选申请文件</w:t>
      </w:r>
      <w:r>
        <w:rPr>
          <w:rFonts w:hint="eastAsia" w:ascii="方正仿宋_GBK" w:hAnsi="方正仿宋_GBK" w:eastAsia="方正仿宋_GBK"/>
          <w:color w:val="auto"/>
          <w:sz w:val="24"/>
          <w:highlight w:val="none"/>
        </w:rPr>
        <w:t>的评审。</w:t>
      </w:r>
    </w:p>
    <w:p>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（二）投标有效期</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宋体" w:eastAsia="方正仿宋_GBK"/>
          <w:color w:val="auto"/>
          <w:sz w:val="24"/>
          <w:highlight w:val="none"/>
        </w:rPr>
        <w:t>投标有效期为投标截止时间起90天。</w:t>
      </w:r>
    </w:p>
    <w:p>
      <w:pPr>
        <w:snapToGrid w:val="0"/>
        <w:spacing w:line="400" w:lineRule="exact"/>
        <w:ind w:firstLine="470" w:firstLineChars="196"/>
        <w:jc w:val="left"/>
        <w:outlineLvl w:val="2"/>
        <w:rPr>
          <w:rFonts w:hint="eastAsia" w:ascii="方正仿宋_GBK" w:hAnsi="宋体" w:eastAsia="方正仿宋_GBK"/>
          <w:bCs/>
          <w:color w:val="auto"/>
          <w:sz w:val="24"/>
          <w:highlight w:val="none"/>
        </w:rPr>
      </w:pPr>
      <w:bookmarkStart w:id="276" w:name="_Toc12208"/>
      <w:bookmarkStart w:id="277" w:name="_Toc16846"/>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val="en-US" w:eastAsia="zh-CN"/>
        </w:rPr>
        <w:t>三</w:t>
      </w:r>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比选申请文件</w:t>
      </w:r>
      <w:r>
        <w:rPr>
          <w:rFonts w:hint="eastAsia" w:ascii="方正仿宋_GBK" w:hAnsi="宋体" w:eastAsia="方正仿宋_GBK"/>
          <w:bCs/>
          <w:color w:val="auto"/>
          <w:sz w:val="24"/>
          <w:highlight w:val="none"/>
        </w:rPr>
        <w:t>的份数和签署</w:t>
      </w:r>
      <w:bookmarkEnd w:id="276"/>
      <w:bookmarkEnd w:id="277"/>
    </w:p>
    <w:p>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一式</w:t>
      </w:r>
      <w:r>
        <w:rPr>
          <w:rFonts w:hint="eastAsia" w:ascii="方正仿宋_GBK" w:hAnsi="宋体" w:eastAsia="方正仿宋_GBK"/>
          <w:color w:val="auto"/>
          <w:sz w:val="24"/>
          <w:highlight w:val="none"/>
          <w:lang w:val="en-US" w:eastAsia="zh-CN"/>
        </w:rPr>
        <w:t>三</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val="en-US" w:eastAsia="zh-CN"/>
        </w:rPr>
        <w:t>一</w:t>
      </w:r>
      <w:r>
        <w:rPr>
          <w:rFonts w:hint="eastAsia" w:ascii="方正仿宋_GBK" w:hAnsi="宋体" w:eastAsia="方正仿宋_GBK"/>
          <w:color w:val="auto"/>
          <w:sz w:val="24"/>
          <w:highlight w:val="none"/>
        </w:rPr>
        <w:t>份，电子文档一份（</w:t>
      </w:r>
      <w:r>
        <w:rPr>
          <w:rFonts w:hint="eastAsia" w:ascii="方正仿宋_GBK" w:hAnsi="方正仿宋_GBK" w:eastAsia="方正仿宋_GBK" w:cs="方正仿宋_GBK"/>
          <w:color w:val="auto"/>
          <w:sz w:val="24"/>
          <w:szCs w:val="24"/>
          <w:highlight w:val="none"/>
          <w:lang w:val="en-US" w:eastAsia="zh-CN"/>
        </w:rPr>
        <w:t>电子文档内容应与纸质文件正本一致，如不一致以纸质文件正本为准。推荐采用U盘为电子文档载体</w:t>
      </w:r>
      <w:r>
        <w:rPr>
          <w:rFonts w:hint="eastAsia" w:ascii="方正仿宋_GBK" w:hAnsi="宋体" w:eastAsia="方正仿宋_GBK"/>
          <w:color w:val="auto"/>
          <w:sz w:val="24"/>
          <w:highlight w:val="none"/>
        </w:rPr>
        <w:t>）。每套</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须在封面清楚地标明“正本”、“副本”或“电子文档”，副本应为正本的完整复印件，副本与正本不一致时以正本为准。</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电子文档与纸质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正本不一致时，以纸质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正本为准。</w:t>
      </w:r>
    </w:p>
    <w:p>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正本中，</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格式中规定签署、盖章的地方必须按其规定签署、盖章。</w:t>
      </w:r>
    </w:p>
    <w:p>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的错处作必要修改，则应在修改处加盖</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公章或由</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（或其授权代表）或自然人（</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为自然人）</w:t>
      </w:r>
      <w:r>
        <w:rPr>
          <w:rFonts w:hint="eastAsia" w:ascii="方正仿宋_GBK" w:hAnsi="宋体" w:eastAsia="方正仿宋_GBK"/>
          <w:color w:val="auto"/>
          <w:sz w:val="24"/>
          <w:highlight w:val="none"/>
        </w:rPr>
        <w:t>签署确认。</w:t>
      </w:r>
    </w:p>
    <w:p>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4.电报、电话、传真形式的</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概不接受。</w:t>
      </w:r>
    </w:p>
    <w:p>
      <w:pPr>
        <w:snapToGrid w:val="0"/>
        <w:spacing w:line="400" w:lineRule="exact"/>
        <w:ind w:firstLine="470" w:firstLineChars="196"/>
        <w:jc w:val="left"/>
        <w:outlineLvl w:val="2"/>
        <w:rPr>
          <w:rFonts w:hint="eastAsia" w:ascii="方正仿宋_GBK" w:hAnsi="宋体" w:eastAsia="方正仿宋_GBK"/>
          <w:bCs/>
          <w:color w:val="auto"/>
          <w:sz w:val="24"/>
          <w:highlight w:val="none"/>
          <w:lang w:eastAsia="zh-CN"/>
        </w:rPr>
      </w:pPr>
      <w:bookmarkStart w:id="278" w:name="_Toc13513"/>
      <w:bookmarkStart w:id="279" w:name="_Toc30230"/>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四</w:t>
      </w:r>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比选报价</w:t>
      </w:r>
      <w:bookmarkEnd w:id="278"/>
      <w:bookmarkEnd w:id="279"/>
    </w:p>
    <w:p>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w:t>
      </w:r>
      <w:r>
        <w:rPr>
          <w:rFonts w:hint="eastAsia" w:ascii="方正仿宋_GBK" w:hAnsi="宋体" w:eastAsia="方正仿宋_GBK"/>
          <w:bCs/>
          <w:color w:val="auto"/>
          <w:sz w:val="24"/>
          <w:highlight w:val="none"/>
          <w:lang w:eastAsia="zh-CN"/>
        </w:rPr>
        <w:t>比选申请人</w:t>
      </w:r>
      <w:r>
        <w:rPr>
          <w:rFonts w:hint="eastAsia" w:ascii="方正仿宋_GBK" w:hAnsi="宋体" w:eastAsia="方正仿宋_GBK"/>
          <w:bCs/>
          <w:color w:val="auto"/>
          <w:sz w:val="24"/>
          <w:highlight w:val="none"/>
        </w:rPr>
        <w:t>应严格按照“</w:t>
      </w:r>
      <w:r>
        <w:rPr>
          <w:rFonts w:hint="eastAsia" w:ascii="方正仿宋_GBK" w:hAnsi="宋体" w:eastAsia="方正仿宋_GBK"/>
          <w:bCs/>
          <w:color w:val="auto"/>
          <w:sz w:val="24"/>
          <w:highlight w:val="none"/>
          <w:lang w:eastAsia="zh-CN"/>
        </w:rPr>
        <w:t>比选申请文件</w:t>
      </w:r>
      <w:r>
        <w:rPr>
          <w:rFonts w:hint="eastAsia" w:ascii="方正仿宋_GBK" w:hAnsi="宋体" w:eastAsia="方正仿宋_GBK"/>
          <w:bCs/>
          <w:color w:val="auto"/>
          <w:sz w:val="24"/>
          <w:highlight w:val="none"/>
        </w:rPr>
        <w:t>格式”中“开标一览表”和“分项报价明细表”</w:t>
      </w:r>
      <w:r>
        <w:rPr>
          <w:rFonts w:hint="eastAsia" w:ascii="方正仿宋_GBK" w:hAnsi="宋体" w:eastAsia="方正仿宋_GBK"/>
          <w:color w:val="auto"/>
          <w:sz w:val="24"/>
          <w:highlight w:val="none"/>
        </w:rPr>
        <w:t>的格式填写报价。</w:t>
      </w:r>
    </w:p>
    <w:p>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的报价为一次性报价，即在投标有效期内投标价格固定不变。</w:t>
      </w:r>
    </w:p>
    <w:p>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w:t>
      </w:r>
      <w:r>
        <w:rPr>
          <w:rFonts w:hint="eastAsia" w:ascii="方正仿宋_GBK" w:hAnsi="宋体" w:eastAsia="方正仿宋_GBK"/>
          <w:color w:val="auto"/>
          <w:sz w:val="24"/>
          <w:highlight w:val="none"/>
          <w:lang w:eastAsia="zh-CN"/>
        </w:rPr>
        <w:t>比选报价</w:t>
      </w:r>
      <w:r>
        <w:rPr>
          <w:rFonts w:hint="eastAsia" w:ascii="方正仿宋_GBK" w:hAnsi="宋体" w:eastAsia="方正仿宋_GBK"/>
          <w:color w:val="auto"/>
          <w:sz w:val="24"/>
          <w:highlight w:val="none"/>
        </w:rPr>
        <w:t>，有选择的或有条件的报价将不予接受。</w:t>
      </w:r>
    </w:p>
    <w:p>
      <w:pPr>
        <w:pStyle w:val="8"/>
        <w:spacing w:line="400" w:lineRule="exact"/>
        <w:ind w:firstLine="480" w:firstLineChars="200"/>
        <w:outlineLvl w:val="2"/>
        <w:rPr>
          <w:rFonts w:hint="eastAsia" w:ascii="方正仿宋_GBK" w:hAnsi="宋体" w:eastAsia="方正仿宋_GBK"/>
          <w:color w:val="auto"/>
          <w:sz w:val="24"/>
          <w:highlight w:val="none"/>
        </w:rPr>
      </w:pPr>
      <w:bookmarkStart w:id="280" w:name="_Toc23365"/>
      <w:bookmarkStart w:id="281" w:name="_Toc1863"/>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五</w:t>
      </w:r>
      <w:r>
        <w:rPr>
          <w:rFonts w:hint="eastAsia" w:ascii="方正仿宋_GBK" w:hAnsi="宋体" w:eastAsia="方正仿宋_GBK"/>
          <w:color w:val="auto"/>
          <w:sz w:val="24"/>
          <w:highlight w:val="none"/>
        </w:rPr>
        <w:t>）修正错误</w:t>
      </w:r>
      <w:bookmarkEnd w:id="280"/>
      <w:bookmarkEnd w:id="281"/>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出现计算或表达上的错误，修正错误的原则如下：</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中开标一览表（报价表）内容与</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中相应内容不一致的，以开标一览表（报价表）为准；</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评审委员会</w:t>
      </w:r>
      <w:r>
        <w:rPr>
          <w:rFonts w:hint="eastAsia" w:ascii="方正仿宋_GBK" w:hAnsi="宋体" w:eastAsia="方正仿宋_GBK"/>
          <w:color w:val="auto"/>
          <w:sz w:val="24"/>
          <w:highlight w:val="none"/>
        </w:rPr>
        <w:t>按上述修正错误的原则及方法调整或修正</w:t>
      </w:r>
      <w:r>
        <w:rPr>
          <w:rFonts w:hint="eastAsia" w:ascii="方正仿宋_GBK" w:hAnsi="宋体" w:eastAsia="方正仿宋_GBK"/>
          <w:color w:val="auto"/>
          <w:sz w:val="24"/>
          <w:highlight w:val="none"/>
          <w:lang w:eastAsia="zh-CN"/>
        </w:rPr>
        <w:t>比选申请人比选报价</w:t>
      </w:r>
      <w:r>
        <w:rPr>
          <w:rFonts w:hint="eastAsia" w:ascii="方正仿宋_GBK" w:hAnsi="宋体" w:eastAsia="方正仿宋_GBK"/>
          <w:color w:val="auto"/>
          <w:sz w:val="24"/>
          <w:highlight w:val="none"/>
        </w:rPr>
        <w:t>，若同时出现两种以上不一致的，按照前款规定的顺序修正，</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同意并签字确认后，调整后的</w:t>
      </w:r>
      <w:r>
        <w:rPr>
          <w:rFonts w:hint="eastAsia" w:ascii="方正仿宋_GBK" w:hAnsi="宋体" w:eastAsia="方正仿宋_GBK"/>
          <w:color w:val="auto"/>
          <w:sz w:val="24"/>
          <w:highlight w:val="none"/>
          <w:lang w:eastAsia="zh-CN"/>
        </w:rPr>
        <w:t>比选报价</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具有约束作用。如果</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不接受修正后的报价，则其投标将作为无效投标处理。</w:t>
      </w:r>
    </w:p>
    <w:p>
      <w:pPr>
        <w:pStyle w:val="8"/>
        <w:spacing w:line="400" w:lineRule="exact"/>
        <w:ind w:firstLine="480" w:firstLineChars="200"/>
        <w:outlineLvl w:val="2"/>
        <w:rPr>
          <w:rFonts w:hint="eastAsia" w:ascii="方正仿宋_GBK" w:hAnsi="宋体" w:eastAsia="方正仿宋_GBK"/>
          <w:color w:val="auto"/>
          <w:sz w:val="24"/>
          <w:highlight w:val="none"/>
        </w:rPr>
      </w:pPr>
      <w:bookmarkStart w:id="282" w:name="_Toc16331"/>
      <w:bookmarkStart w:id="283" w:name="_Toc6184"/>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val="en-US" w:eastAsia="zh-CN"/>
        </w:rPr>
        <w:t>六</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的递交</w:t>
      </w:r>
      <w:bookmarkEnd w:id="282"/>
      <w:bookmarkEnd w:id="283"/>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的正本、副本以及电子文档均应密封送达投标地点，应在封套上注明项目名称、</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名称。若正本、副本以及电子文档分别进行密封的，还应在封套上注明“正本”、“副本”、“电子文档”字样。</w:t>
      </w:r>
    </w:p>
    <w:p>
      <w:pPr>
        <w:pStyle w:val="4"/>
        <w:spacing w:line="400" w:lineRule="exact"/>
        <w:ind w:firstLine="482" w:firstLineChars="200"/>
        <w:rPr>
          <w:rFonts w:hint="eastAsia" w:ascii="方正仿宋_GBK" w:eastAsia="方正仿宋_GBK"/>
          <w:b/>
          <w:color w:val="auto"/>
          <w:sz w:val="24"/>
          <w:highlight w:val="none"/>
        </w:rPr>
      </w:pPr>
      <w:bookmarkStart w:id="284" w:name="_Toc7022"/>
      <w:bookmarkStart w:id="285" w:name="_Toc17096"/>
      <w:bookmarkStart w:id="286" w:name="_Toc26616"/>
      <w:bookmarkStart w:id="287" w:name="_Toc29005"/>
      <w:bookmarkStart w:id="288" w:name="_Toc29335"/>
      <w:bookmarkStart w:id="289" w:name="_Toc6227"/>
      <w:bookmarkStart w:id="290" w:name="_Toc2517"/>
      <w:bookmarkStart w:id="291" w:name="_Toc1820"/>
      <w:bookmarkStart w:id="292" w:name="_Toc75793527"/>
      <w:bookmarkStart w:id="293" w:name="_Toc13013"/>
      <w:bookmarkStart w:id="294" w:name="_Toc13756"/>
      <w:bookmarkStart w:id="295" w:name="_Toc22407"/>
      <w:bookmarkStart w:id="296" w:name="_Toc106030403"/>
      <w:bookmarkStart w:id="297" w:name="_Toc12661"/>
      <w:bookmarkStart w:id="298" w:name="_Toc12134"/>
      <w:bookmarkStart w:id="299" w:name="_Toc2597"/>
      <w:bookmarkStart w:id="300" w:name="_Toc23080"/>
      <w:bookmarkStart w:id="301" w:name="_Toc17836"/>
      <w:bookmarkStart w:id="302" w:name="_Toc4765"/>
      <w:bookmarkStart w:id="303" w:name="_Toc12657"/>
      <w:r>
        <w:rPr>
          <w:rFonts w:hint="eastAsia" w:ascii="方正仿宋_GBK" w:eastAsia="方正仿宋_GBK"/>
          <w:b/>
          <w:color w:val="auto"/>
          <w:sz w:val="24"/>
          <w:highlight w:val="none"/>
        </w:rPr>
        <w:t>四、开标</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中“</w:t>
      </w:r>
      <w:r>
        <w:rPr>
          <w:rFonts w:hint="eastAsia" w:ascii="方正仿宋_GBK" w:hAnsi="仿宋" w:eastAsia="方正仿宋_GBK"/>
          <w:color w:val="auto"/>
          <w:sz w:val="24"/>
          <w:highlight w:val="none"/>
          <w:lang w:eastAsia="zh-CN"/>
        </w:rPr>
        <w:t>比选邀请书</w:t>
      </w:r>
      <w:r>
        <w:rPr>
          <w:rFonts w:hint="eastAsia" w:ascii="方正仿宋_GBK" w:hAnsi="仿宋" w:eastAsia="方正仿宋_GBK"/>
          <w:color w:val="auto"/>
          <w:sz w:val="24"/>
          <w:highlight w:val="none"/>
        </w:rPr>
        <w:t>”确定的时间和地点公开进行。</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eastAsia="zh-CN"/>
        </w:rPr>
        <w:t>比选</w:t>
      </w:r>
      <w:r>
        <w:rPr>
          <w:rFonts w:hint="eastAsia" w:ascii="方正仿宋_GBK" w:hAnsi="仿宋" w:eastAsia="方正仿宋_GBK"/>
          <w:color w:val="auto"/>
          <w:sz w:val="24"/>
          <w:highlight w:val="none"/>
          <w:lang w:val="en-US" w:eastAsia="zh-CN"/>
        </w:rPr>
        <w:t>人</w:t>
      </w:r>
      <w:r>
        <w:rPr>
          <w:rFonts w:hint="eastAsia" w:ascii="方正仿宋_GBK" w:hAnsi="仿宋" w:eastAsia="方正仿宋_GBK"/>
          <w:color w:val="auto"/>
          <w:sz w:val="24"/>
          <w:highlight w:val="none"/>
        </w:rPr>
        <w:t>可视采购具体情况，延长投标截止时间和开标时间，并将变更时间书面通知所有</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收受人。</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主持，邀请</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和有关监督部门代表参加,有关监督部门可视情况派员现场监督。</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或者其推选的代表检查</w:t>
      </w:r>
      <w:r>
        <w:rPr>
          <w:rFonts w:hint="eastAsia" w:ascii="方正仿宋_GBK" w:hAnsi="仿宋" w:eastAsia="方正仿宋_GBK" w:cs="仿宋"/>
          <w:color w:val="auto"/>
          <w:sz w:val="24"/>
          <w:highlight w:val="none"/>
          <w:lang w:eastAsia="zh-CN"/>
        </w:rPr>
        <w:t>比选申请文件</w:t>
      </w:r>
      <w:r>
        <w:rPr>
          <w:rFonts w:hint="eastAsia" w:ascii="方正仿宋_GBK" w:hAnsi="仿宋" w:eastAsia="方正仿宋_GBK" w:cs="仿宋"/>
          <w:color w:val="auto"/>
          <w:sz w:val="24"/>
          <w:highlight w:val="none"/>
        </w:rPr>
        <w:t>的密封情况；经确认无误后，由</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工作人员当众拆封，宣布</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名称、投标价格和《开标一览表》规定的需要宣布的其他内容。</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不足三家的，不得开标。</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（五）未宣读的投标价格、价格折扣和</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允许提供的备选投标方案等实质性内容等，</w:t>
      </w:r>
      <w:r>
        <w:rPr>
          <w:rFonts w:hint="eastAsia" w:ascii="方正仿宋_GBK" w:hAnsi="仿宋" w:eastAsia="方正仿宋_GBK"/>
          <w:color w:val="auto"/>
          <w:sz w:val="24"/>
          <w:highlight w:val="none"/>
          <w:lang w:eastAsia="zh-CN"/>
        </w:rPr>
        <w:t>评审</w:t>
      </w:r>
      <w:r>
        <w:rPr>
          <w:rFonts w:hint="eastAsia" w:ascii="方正仿宋_GBK" w:hAnsi="仿宋" w:eastAsia="方正仿宋_GBK"/>
          <w:color w:val="auto"/>
          <w:sz w:val="24"/>
          <w:highlight w:val="none"/>
        </w:rPr>
        <w:t>时不予承认。</w:t>
      </w:r>
    </w:p>
    <w:p>
      <w:pPr>
        <w:pStyle w:val="8"/>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（六）开标过程应由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指定专人负责记录，并存档备查。</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（七）</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未参加开标的，视同认可开标结果。</w:t>
      </w:r>
    </w:p>
    <w:p>
      <w:pPr>
        <w:pStyle w:val="4"/>
        <w:spacing w:line="400" w:lineRule="exact"/>
        <w:ind w:firstLine="482" w:firstLineChars="200"/>
        <w:rPr>
          <w:rFonts w:hint="eastAsia" w:ascii="方正仿宋_GBK" w:eastAsia="方正仿宋_GBK"/>
          <w:b/>
          <w:color w:val="auto"/>
          <w:sz w:val="24"/>
          <w:highlight w:val="none"/>
          <w:lang w:eastAsia="zh-CN"/>
        </w:rPr>
      </w:pPr>
      <w:bookmarkStart w:id="304" w:name="_Toc13976"/>
      <w:bookmarkStart w:id="305" w:name="_Toc5409"/>
      <w:bookmarkStart w:id="306" w:name="_Toc17153"/>
      <w:bookmarkStart w:id="307" w:name="_Toc15725"/>
      <w:bookmarkStart w:id="308" w:name="_Toc17837"/>
      <w:bookmarkStart w:id="309" w:name="_Toc8319"/>
      <w:bookmarkStart w:id="310" w:name="_Toc20739"/>
      <w:bookmarkStart w:id="311" w:name="_Toc179"/>
      <w:bookmarkStart w:id="312" w:name="_Toc12882"/>
      <w:bookmarkStart w:id="313" w:name="_Toc15031"/>
      <w:bookmarkStart w:id="314" w:name="_Toc26506"/>
      <w:bookmarkStart w:id="315" w:name="_Toc75793528"/>
      <w:bookmarkStart w:id="316" w:name="_Toc8659"/>
      <w:bookmarkStart w:id="317" w:name="_Toc24485"/>
      <w:bookmarkStart w:id="318" w:name="_Toc9134"/>
      <w:bookmarkStart w:id="319" w:name="_Toc868"/>
      <w:bookmarkStart w:id="320" w:name="_Toc106030404"/>
      <w:bookmarkStart w:id="321" w:name="_Toc25586"/>
      <w:bookmarkStart w:id="322" w:name="_Toc15571"/>
      <w:bookmarkStart w:id="323" w:name="_Toc14584"/>
      <w:r>
        <w:rPr>
          <w:rFonts w:hint="eastAsia" w:ascii="方正仿宋_GBK" w:eastAsia="方正仿宋_GBK"/>
          <w:b/>
          <w:color w:val="auto"/>
          <w:sz w:val="24"/>
          <w:highlight w:val="none"/>
        </w:rPr>
        <w:t>五、</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hint="eastAsia" w:ascii="方正仿宋_GBK" w:eastAsia="方正仿宋_GBK"/>
          <w:b/>
          <w:color w:val="auto"/>
          <w:sz w:val="24"/>
          <w:highlight w:val="none"/>
          <w:lang w:eastAsia="zh-CN"/>
        </w:rPr>
        <w:t>评审</w:t>
      </w:r>
      <w:bookmarkEnd w:id="322"/>
      <w:bookmarkEnd w:id="323"/>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”内容。</w:t>
      </w:r>
    </w:p>
    <w:p>
      <w:pPr>
        <w:pStyle w:val="4"/>
        <w:spacing w:line="400" w:lineRule="exact"/>
        <w:ind w:firstLine="482" w:firstLineChars="200"/>
        <w:rPr>
          <w:rFonts w:hint="eastAsia" w:ascii="方正仿宋_GBK" w:eastAsia="方正仿宋_GBK"/>
          <w:b/>
          <w:color w:val="auto"/>
          <w:sz w:val="24"/>
          <w:highlight w:val="none"/>
        </w:rPr>
      </w:pPr>
      <w:bookmarkStart w:id="324" w:name="_Toc106030405"/>
      <w:bookmarkStart w:id="325" w:name="_Toc9516"/>
      <w:bookmarkStart w:id="326" w:name="_Toc4529"/>
      <w:bookmarkStart w:id="327" w:name="_Toc4062"/>
      <w:bookmarkStart w:id="328" w:name="_Toc21085"/>
      <w:bookmarkStart w:id="329" w:name="_Toc32002"/>
      <w:bookmarkStart w:id="330" w:name="_Toc12719"/>
      <w:bookmarkStart w:id="331" w:name="_Toc29714"/>
      <w:bookmarkStart w:id="332" w:name="_Toc75793529"/>
      <w:bookmarkStart w:id="333" w:name="_Toc23172"/>
      <w:bookmarkStart w:id="334" w:name="_Toc22130"/>
      <w:bookmarkStart w:id="335" w:name="_Toc5090"/>
      <w:bookmarkStart w:id="336" w:name="_Toc14504"/>
      <w:bookmarkStart w:id="337" w:name="_Toc18626"/>
      <w:bookmarkStart w:id="338" w:name="_Toc18575"/>
      <w:bookmarkStart w:id="339" w:name="_Toc6174"/>
      <w:bookmarkStart w:id="340" w:name="_Toc29605"/>
      <w:bookmarkStart w:id="341" w:name="_Toc19170"/>
      <w:bookmarkStart w:id="342" w:name="_Toc27276"/>
      <w:bookmarkStart w:id="343" w:name="_Toc26593"/>
      <w:r>
        <w:rPr>
          <w:rFonts w:hint="eastAsia" w:ascii="方正仿宋_GBK" w:eastAsia="方正仿宋_GBK"/>
          <w:b/>
          <w:color w:val="auto"/>
          <w:sz w:val="24"/>
          <w:highlight w:val="none"/>
        </w:rPr>
        <w:t>六、定标</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napToGrid w:val="0"/>
        <w:spacing w:line="400" w:lineRule="exact"/>
        <w:ind w:firstLine="480" w:firstLineChars="200"/>
        <w:outlineLvl w:val="2"/>
        <w:rPr>
          <w:rFonts w:hint="eastAsia" w:ascii="方正仿宋_GBK" w:hAnsi="宋体" w:eastAsia="方正仿宋_GBK"/>
          <w:color w:val="auto"/>
          <w:sz w:val="24"/>
          <w:highlight w:val="none"/>
        </w:rPr>
      </w:pPr>
      <w:bookmarkStart w:id="344" w:name="_Toc28032"/>
      <w:bookmarkStart w:id="345" w:name="_Toc16880"/>
      <w:r>
        <w:rPr>
          <w:rFonts w:hint="eastAsia" w:ascii="方正仿宋_GBK" w:hAnsi="宋体" w:eastAsia="方正仿宋_GBK"/>
          <w:color w:val="auto"/>
          <w:sz w:val="24"/>
          <w:highlight w:val="none"/>
        </w:rPr>
        <w:t>（一）定标原则</w:t>
      </w:r>
      <w:bookmarkEnd w:id="344"/>
      <w:bookmarkEnd w:id="345"/>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比选人</w:t>
      </w:r>
      <w:r>
        <w:rPr>
          <w:rFonts w:hint="eastAsia" w:ascii="方正仿宋_GBK" w:hAnsi="宋体" w:eastAsia="方正仿宋_GBK"/>
          <w:color w:val="auto"/>
          <w:sz w:val="24"/>
          <w:highlight w:val="none"/>
        </w:rPr>
        <w:t>或其授权的</w:t>
      </w:r>
      <w:r>
        <w:rPr>
          <w:rFonts w:hint="eastAsia" w:ascii="方正仿宋_GBK" w:hAnsi="宋体" w:eastAsia="方正仿宋_GBK"/>
          <w:color w:val="auto"/>
          <w:sz w:val="24"/>
          <w:highlight w:val="none"/>
          <w:lang w:eastAsia="zh-CN"/>
        </w:rPr>
        <w:t>评审委员会</w:t>
      </w:r>
      <w:r>
        <w:rPr>
          <w:rFonts w:hint="eastAsia" w:ascii="方正仿宋_GBK" w:hAnsi="宋体" w:eastAsia="方正仿宋_GBK"/>
          <w:color w:val="auto"/>
          <w:sz w:val="24"/>
          <w:highlight w:val="none"/>
        </w:rPr>
        <w:t>应按照</w:t>
      </w:r>
      <w:r>
        <w:rPr>
          <w:rFonts w:hint="eastAsia" w:ascii="方正仿宋_GBK" w:hAnsi="宋体" w:eastAsia="方正仿宋_GBK"/>
          <w:color w:val="auto"/>
          <w:sz w:val="24"/>
          <w:highlight w:val="none"/>
          <w:lang w:eastAsia="zh-CN"/>
        </w:rPr>
        <w:t>评审</w:t>
      </w:r>
      <w:r>
        <w:rPr>
          <w:rFonts w:hint="eastAsia" w:ascii="方正仿宋_GBK" w:hAnsi="宋体" w:eastAsia="方正仿宋_GBK"/>
          <w:color w:val="auto"/>
          <w:sz w:val="24"/>
          <w:highlight w:val="none"/>
        </w:rPr>
        <w:t>报告中推荐的</w:t>
      </w:r>
      <w:r>
        <w:rPr>
          <w:rFonts w:hint="eastAsia" w:ascii="方正仿宋_GBK" w:hAnsi="宋体" w:eastAsia="方正仿宋_GBK"/>
          <w:color w:val="auto"/>
          <w:sz w:val="24"/>
          <w:highlight w:val="none"/>
          <w:lang w:eastAsia="zh-CN"/>
        </w:rPr>
        <w:t>中选候选人</w:t>
      </w:r>
      <w:r>
        <w:rPr>
          <w:rFonts w:hint="eastAsia" w:ascii="方正仿宋_GBK" w:hAnsi="宋体" w:eastAsia="方正仿宋_GBK"/>
          <w:color w:val="auto"/>
          <w:sz w:val="24"/>
          <w:highlight w:val="none"/>
        </w:rPr>
        <w:t>排名顺序确定</w:t>
      </w:r>
      <w:r>
        <w:rPr>
          <w:rFonts w:hint="eastAsia" w:ascii="方正仿宋_GBK" w:hAnsi="宋体" w:eastAsia="方正仿宋_GBK"/>
          <w:color w:val="auto"/>
          <w:sz w:val="24"/>
          <w:highlight w:val="none"/>
          <w:lang w:eastAsia="zh-CN"/>
        </w:rPr>
        <w:t>中选人</w:t>
      </w:r>
      <w:r>
        <w:rPr>
          <w:rFonts w:hint="eastAsia" w:ascii="方正仿宋_GBK" w:hAnsi="宋体" w:eastAsia="方正仿宋_GBK"/>
          <w:color w:val="auto"/>
          <w:sz w:val="24"/>
          <w:highlight w:val="none"/>
        </w:rPr>
        <w:t>。</w:t>
      </w:r>
    </w:p>
    <w:p>
      <w:pPr>
        <w:pStyle w:val="8"/>
        <w:spacing w:line="400" w:lineRule="exact"/>
        <w:ind w:firstLine="480" w:firstLineChars="200"/>
        <w:outlineLvl w:val="2"/>
        <w:rPr>
          <w:rFonts w:hint="eastAsia" w:ascii="方正仿宋_GBK" w:eastAsia="方正仿宋_GBK"/>
          <w:color w:val="auto"/>
          <w:sz w:val="24"/>
          <w:highlight w:val="none"/>
        </w:rPr>
      </w:pPr>
      <w:bookmarkStart w:id="346" w:name="_Toc13850"/>
      <w:bookmarkStart w:id="347" w:name="_Toc14272"/>
      <w:r>
        <w:rPr>
          <w:rFonts w:hint="eastAsia" w:ascii="方正仿宋_GBK" w:eastAsia="方正仿宋_GBK"/>
          <w:color w:val="auto"/>
          <w:sz w:val="24"/>
          <w:highlight w:val="none"/>
        </w:rPr>
        <w:t>（二）定标程序</w:t>
      </w:r>
      <w:bookmarkEnd w:id="346"/>
      <w:bookmarkEnd w:id="347"/>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1</w:t>
      </w:r>
      <w:r>
        <w:rPr>
          <w:rFonts w:hint="eastAsia" w:ascii="方正仿宋_GBK" w:eastAsia="方正仿宋_GBK"/>
          <w:color w:val="auto"/>
          <w:sz w:val="24"/>
          <w:highlight w:val="none"/>
        </w:rPr>
        <w:t>.</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应当自</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lang w:val="en-US" w:eastAsia="zh-CN"/>
        </w:rPr>
        <w:t>结束</w:t>
      </w:r>
      <w:r>
        <w:rPr>
          <w:rFonts w:hint="eastAsia" w:ascii="方正仿宋_GBK" w:eastAsia="方正仿宋_GBK"/>
          <w:color w:val="auto"/>
          <w:sz w:val="24"/>
          <w:highlight w:val="none"/>
        </w:rPr>
        <w:t>之日起5个工作日内按</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报告推荐的</w:t>
      </w:r>
      <w:r>
        <w:rPr>
          <w:rFonts w:hint="eastAsia" w:ascii="方正仿宋_GBK" w:eastAsia="方正仿宋_GBK"/>
          <w:color w:val="auto"/>
          <w:sz w:val="24"/>
          <w:highlight w:val="none"/>
          <w:lang w:eastAsia="zh-CN"/>
        </w:rPr>
        <w:t>中选候选人</w:t>
      </w:r>
      <w:r>
        <w:rPr>
          <w:rFonts w:hint="eastAsia" w:ascii="方正仿宋_GBK" w:eastAsia="方正仿宋_GBK"/>
          <w:color w:val="auto"/>
          <w:sz w:val="24"/>
          <w:highlight w:val="none"/>
        </w:rPr>
        <w:t>顺序确定</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w:t>
      </w:r>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2</w:t>
      </w:r>
      <w:r>
        <w:rPr>
          <w:rFonts w:hint="eastAsia" w:ascii="方正仿宋_GBK" w:eastAsia="方正仿宋_GBK"/>
          <w:color w:val="auto"/>
          <w:sz w:val="24"/>
          <w:highlight w:val="none"/>
        </w:rPr>
        <w:t>.</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应当自</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确定之日起2个工作日内，在</w:t>
      </w:r>
      <w:r>
        <w:rPr>
          <w:rFonts w:hint="eastAsia" w:ascii="方正仿宋_GBK" w:hAnsi="方正仿宋_GBK" w:eastAsia="方正仿宋_GBK" w:cs="方正仿宋_GBK"/>
          <w:color w:val="auto"/>
          <w:sz w:val="24"/>
          <w:szCs w:val="24"/>
          <w:highlight w:val="none"/>
          <w:lang w:val="en-US" w:eastAsia="zh-CN"/>
        </w:rPr>
        <w:t>重庆两江新区人民医院官网（https://www.ljxqrmyy.cn/yyzb.asp）</w:t>
      </w:r>
      <w:r>
        <w:rPr>
          <w:rFonts w:hint="eastAsia" w:ascii="方正仿宋_GBK" w:eastAsia="方正仿宋_GBK"/>
          <w:color w:val="auto"/>
          <w:sz w:val="24"/>
          <w:highlight w:val="none"/>
        </w:rPr>
        <w:t>上公告</w:t>
      </w:r>
      <w:r>
        <w:rPr>
          <w:rFonts w:hint="eastAsia" w:ascii="方正仿宋_GBK" w:eastAsia="方正仿宋_GBK"/>
          <w:color w:val="auto"/>
          <w:sz w:val="24"/>
          <w:highlight w:val="none"/>
          <w:lang w:eastAsia="zh-CN"/>
        </w:rPr>
        <w:t>中选</w:t>
      </w:r>
      <w:r>
        <w:rPr>
          <w:rFonts w:hint="eastAsia" w:ascii="方正仿宋_GBK" w:eastAsia="方正仿宋_GBK"/>
          <w:color w:val="auto"/>
          <w:sz w:val="24"/>
          <w:highlight w:val="none"/>
        </w:rPr>
        <w:t>结果。</w:t>
      </w:r>
      <w:r>
        <w:rPr>
          <w:rFonts w:hint="eastAsia" w:ascii="方正仿宋_GBK" w:eastAsia="方正仿宋_GBK"/>
          <w:color w:val="auto"/>
          <w:sz w:val="24"/>
          <w:highlight w:val="none"/>
          <w:lang w:eastAsia="zh-CN"/>
        </w:rPr>
        <w:t>中选</w:t>
      </w:r>
      <w:r>
        <w:rPr>
          <w:rFonts w:hint="eastAsia" w:ascii="方正仿宋_GBK" w:eastAsia="方正仿宋_GBK"/>
          <w:color w:val="auto"/>
          <w:sz w:val="24"/>
          <w:highlight w:val="none"/>
        </w:rPr>
        <w:t>公告期限为1个工作日。</w:t>
      </w:r>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变更</w:t>
      </w:r>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拒绝与</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签订合同的，</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可以按照</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报告推荐的</w:t>
      </w:r>
      <w:r>
        <w:rPr>
          <w:rFonts w:hint="eastAsia" w:ascii="方正仿宋_GBK" w:eastAsia="方正仿宋_GBK"/>
          <w:color w:val="auto"/>
          <w:sz w:val="24"/>
          <w:highlight w:val="none"/>
          <w:lang w:eastAsia="zh-CN"/>
        </w:rPr>
        <w:t>中选候选人</w:t>
      </w:r>
      <w:r>
        <w:rPr>
          <w:rFonts w:hint="eastAsia" w:ascii="方正仿宋_GBK" w:eastAsia="方正仿宋_GBK"/>
          <w:color w:val="auto"/>
          <w:sz w:val="24"/>
          <w:highlight w:val="none"/>
        </w:rPr>
        <w:t>顺序，确定排名下一位的候选人为</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，也可以重新开展采购活动。</w:t>
      </w:r>
    </w:p>
    <w:p>
      <w:pPr>
        <w:pStyle w:val="4"/>
        <w:spacing w:line="400" w:lineRule="exact"/>
        <w:ind w:firstLine="482" w:firstLineChars="200"/>
        <w:rPr>
          <w:rFonts w:hint="eastAsia" w:ascii="方正仿宋_GBK" w:eastAsia="方正仿宋_GBK"/>
          <w:b/>
          <w:color w:val="auto"/>
          <w:sz w:val="24"/>
          <w:highlight w:val="none"/>
          <w:lang w:eastAsia="zh-CN"/>
        </w:rPr>
      </w:pPr>
      <w:bookmarkStart w:id="348" w:name="_Toc13043"/>
      <w:bookmarkStart w:id="349" w:name="_Toc29924"/>
      <w:bookmarkStart w:id="350" w:name="_Toc5060"/>
      <w:bookmarkStart w:id="351" w:name="_Toc75793530"/>
      <w:bookmarkStart w:id="352" w:name="_Toc12034"/>
      <w:bookmarkStart w:id="353" w:name="_Toc13250"/>
      <w:bookmarkStart w:id="354" w:name="_Toc8542"/>
      <w:bookmarkStart w:id="355" w:name="_Toc13010"/>
      <w:bookmarkStart w:id="356" w:name="_Toc15206"/>
      <w:bookmarkStart w:id="357" w:name="_Toc30482"/>
      <w:bookmarkStart w:id="358" w:name="_Toc31365"/>
      <w:bookmarkStart w:id="359" w:name="_Toc1114"/>
      <w:bookmarkStart w:id="360" w:name="_Toc27221"/>
      <w:bookmarkStart w:id="361" w:name="_Toc15468"/>
      <w:bookmarkStart w:id="362" w:name="_Toc106030406"/>
      <w:bookmarkStart w:id="363" w:name="_Toc2458"/>
      <w:bookmarkStart w:id="364" w:name="_Toc18048"/>
      <w:bookmarkStart w:id="365" w:name="_Toc7145"/>
      <w:bookmarkStart w:id="366" w:name="_Toc2990"/>
      <w:bookmarkStart w:id="367" w:name="_Toc28747"/>
      <w:r>
        <w:rPr>
          <w:rFonts w:hint="eastAsia" w:ascii="方正仿宋_GBK" w:eastAsia="方正仿宋_GBK"/>
          <w:b/>
          <w:color w:val="auto"/>
          <w:sz w:val="24"/>
          <w:highlight w:val="none"/>
        </w:rPr>
        <w:t>七、</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hint="eastAsia" w:ascii="方正仿宋_GBK" w:eastAsia="方正仿宋_GBK"/>
          <w:b/>
          <w:color w:val="auto"/>
          <w:sz w:val="24"/>
          <w:highlight w:val="none"/>
          <w:lang w:eastAsia="zh-CN"/>
        </w:rPr>
        <w:t>中选</w:t>
      </w:r>
      <w:bookmarkEnd w:id="364"/>
      <w:bookmarkEnd w:id="365"/>
      <w:bookmarkEnd w:id="366"/>
      <w:bookmarkEnd w:id="367"/>
    </w:p>
    <w:p>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依法确定</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后，</w:t>
      </w:r>
      <w:r>
        <w:rPr>
          <w:rFonts w:hint="eastAsia" w:ascii="方正仿宋_GBK" w:hAnsi="方正仿宋_GBK" w:eastAsia="方正仿宋_GBK" w:cs="方正仿宋_GBK"/>
          <w:color w:val="auto"/>
          <w:sz w:val="24"/>
          <w:szCs w:val="24"/>
          <w:highlight w:val="none"/>
        </w:rPr>
        <w:t>以书面形式或口头通知发出中选通知</w:t>
      </w:r>
      <w:r>
        <w:rPr>
          <w:rFonts w:hint="eastAsia" w:ascii="方正仿宋_GBK" w:hAnsi="方正仿宋_GBK" w:eastAsia="方正仿宋_GBK"/>
          <w:color w:val="auto"/>
          <w:sz w:val="24"/>
          <w:highlight w:val="none"/>
        </w:rPr>
        <w:t>。</w:t>
      </w:r>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通知发出后，</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改变</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结果，或者</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放弃</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，应当承担相应的法律责任。</w:t>
      </w:r>
    </w:p>
    <w:p>
      <w:pPr>
        <w:pStyle w:val="4"/>
        <w:spacing w:line="400" w:lineRule="exact"/>
        <w:ind w:firstLine="482" w:firstLineChars="200"/>
        <w:rPr>
          <w:rFonts w:hint="eastAsia" w:ascii="方正仿宋_GBK" w:eastAsia="方正仿宋_GBK"/>
          <w:b/>
          <w:color w:val="auto"/>
          <w:sz w:val="24"/>
          <w:highlight w:val="none"/>
        </w:rPr>
      </w:pPr>
      <w:bookmarkStart w:id="368" w:name="_Toc902"/>
      <w:bookmarkStart w:id="369" w:name="_Toc32707"/>
      <w:bookmarkStart w:id="370" w:name="_Toc32509"/>
      <w:bookmarkStart w:id="371" w:name="_Toc10950"/>
      <w:bookmarkStart w:id="372" w:name="_Toc27298"/>
      <w:bookmarkStart w:id="373" w:name="_Toc23031"/>
      <w:bookmarkStart w:id="374" w:name="_Toc26806"/>
      <w:bookmarkStart w:id="375" w:name="_Toc14518"/>
      <w:bookmarkStart w:id="376" w:name="_Toc24104"/>
      <w:bookmarkStart w:id="377" w:name="_Toc4157"/>
      <w:bookmarkStart w:id="378" w:name="_Toc27770"/>
      <w:bookmarkStart w:id="379" w:name="_Toc16406"/>
      <w:bookmarkStart w:id="380" w:name="_Toc106030407"/>
      <w:bookmarkStart w:id="381" w:name="_Toc9499"/>
      <w:bookmarkStart w:id="382" w:name="_Toc29489"/>
      <w:bookmarkStart w:id="383" w:name="_Toc2864"/>
      <w:bookmarkStart w:id="384" w:name="_Toc17845"/>
      <w:bookmarkStart w:id="385" w:name="_Toc2537"/>
      <w:bookmarkStart w:id="386" w:name="_Toc75793531"/>
      <w:bookmarkStart w:id="387" w:name="_Toc6815"/>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询问、质疑和投诉</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00" w:lineRule="exact"/>
        <w:ind w:right="12" w:firstLine="480"/>
        <w:outlineLvl w:val="2"/>
        <w:rPr>
          <w:rFonts w:hint="eastAsia" w:ascii="方正仿宋_GBK" w:hAnsi="仿宋" w:eastAsia="方正仿宋_GBK" w:cs="仿宋"/>
          <w:color w:val="auto"/>
          <w:sz w:val="24"/>
          <w:highlight w:val="none"/>
        </w:rPr>
      </w:pPr>
      <w:bookmarkStart w:id="388" w:name="_Toc626"/>
      <w:bookmarkStart w:id="389" w:name="_Toc24000"/>
      <w:r>
        <w:rPr>
          <w:rFonts w:hint="eastAsia" w:ascii="方正仿宋_GBK" w:hAnsi="仿宋" w:eastAsia="方正仿宋_GBK" w:cs="仿宋"/>
          <w:color w:val="auto"/>
          <w:sz w:val="24"/>
          <w:highlight w:val="none"/>
        </w:rPr>
        <w:t>（一）询问</w:t>
      </w:r>
      <w:bookmarkEnd w:id="388"/>
      <w:bookmarkEnd w:id="389"/>
    </w:p>
    <w:p>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应当在3个工作日内对</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依法提出的询问作出答复。</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询问可以是口头或书面形式。</w:t>
      </w:r>
    </w:p>
    <w:p>
      <w:pPr>
        <w:snapToGrid w:val="0"/>
        <w:spacing w:line="400" w:lineRule="exact"/>
        <w:ind w:firstLine="480" w:firstLineChars="200"/>
        <w:outlineLvl w:val="2"/>
        <w:rPr>
          <w:rFonts w:hint="eastAsia" w:ascii="方正仿宋_GBK" w:hAnsi="仿宋" w:eastAsia="方正仿宋_GBK" w:cs="仿宋"/>
          <w:color w:val="auto"/>
          <w:sz w:val="24"/>
          <w:highlight w:val="none"/>
        </w:rPr>
      </w:pPr>
      <w:bookmarkStart w:id="390" w:name="_Toc25039"/>
      <w:bookmarkStart w:id="391" w:name="_Toc5210"/>
      <w:r>
        <w:rPr>
          <w:rFonts w:hint="eastAsia" w:ascii="方正仿宋_GBK" w:hAnsi="仿宋" w:eastAsia="方正仿宋_GBK" w:cs="仿宋"/>
          <w:color w:val="auto"/>
          <w:sz w:val="24"/>
          <w:highlight w:val="none"/>
        </w:rPr>
        <w:t>（二）质疑</w:t>
      </w:r>
      <w:bookmarkEnd w:id="390"/>
      <w:bookmarkEnd w:id="391"/>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认为采购文件、采购过程和</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结果使自己的权益受到伤害的，可向</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以书面形式提出质疑。</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提出质疑的应当是参与所质疑项目采购活动的</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 xml:space="preserve">。 </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提出质疑的，应在依法获取</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之日或者</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公告期限届满之日起七个工作日内提出。</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1.2 </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对采购过程提出质疑的，应在各采购程序环节结束之日起七个工作日内提出。</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结果提出质疑的，应当在</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结果公告期限届满之日起七个工作日内提出。</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提出质疑应当提交质疑函和必要的证明材料，质疑函应当包括下列内容：</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的姓名或者名称、地址、邮编、联系人及联系电话；</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w:t>
      </w:r>
      <w:r>
        <w:rPr>
          <w:rFonts w:hint="eastAsia" w:ascii="方正仿宋_GBK" w:hAnsi="仿宋" w:eastAsia="方正仿宋_GBK" w:cs="仿宋"/>
          <w:color w:val="auto"/>
          <w:sz w:val="24"/>
          <w:highlight w:val="none"/>
          <w:lang w:eastAsia="zh-CN"/>
        </w:rPr>
        <w:t>项目编号</w:t>
      </w:r>
      <w:r>
        <w:rPr>
          <w:rFonts w:hint="eastAsia" w:ascii="方正仿宋_GBK" w:hAnsi="仿宋" w:eastAsia="方正仿宋_GBK" w:cs="仿宋"/>
          <w:color w:val="auto"/>
          <w:sz w:val="24"/>
          <w:highlight w:val="none"/>
        </w:rPr>
        <w:t>以及采购执行编号；</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授权委托书原件、</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身份证复印件和其授权代表的身份证复印件（</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为自然人的提供自然人身份证复印件）；</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为自然人的，质疑函应当由本人签字；</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为法人或者其他组织的，质疑函应当由</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、主要负责人，或者其授权代表签字或者盖章，并加盖公章。</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应当在收到</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的书面质疑后七个工作日内作出答复，并以书面形式通知质疑</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和其他有关</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val="en-US" w:eastAsia="zh-CN"/>
        </w:rPr>
        <w:t>4</w:t>
      </w:r>
      <w:r>
        <w:rPr>
          <w:rFonts w:hint="eastAsia" w:ascii="方正仿宋_GBK" w:hAnsi="仿宋" w:eastAsia="方正仿宋_GBK" w:cs="仿宋"/>
          <w:color w:val="auto"/>
          <w:sz w:val="24"/>
          <w:highlight w:val="none"/>
        </w:rPr>
        <w:t>.其他</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应</w:t>
      </w:r>
      <w:r>
        <w:rPr>
          <w:rFonts w:hint="eastAsia" w:ascii="方正仿宋_GBK" w:hAnsi="仿宋" w:eastAsia="方正仿宋_GBK" w:cs="仿宋"/>
          <w:color w:val="auto"/>
          <w:sz w:val="24"/>
          <w:highlight w:val="none"/>
          <w:lang w:val="en-US" w:eastAsia="zh-CN"/>
        </w:rPr>
        <w:t>参</w:t>
      </w:r>
      <w:r>
        <w:rPr>
          <w:rFonts w:hint="eastAsia" w:ascii="方正仿宋_GBK" w:hAnsi="仿宋" w:eastAsia="方正仿宋_GBK" w:cs="仿宋"/>
          <w:color w:val="auto"/>
          <w:sz w:val="24"/>
          <w:highlight w:val="none"/>
        </w:rPr>
        <w:t>照《政府采购质疑和投诉办法》（财政部令第94号）及相关法律法规要求，在法定质疑期内一次性提出针对同一采购程序环节的质疑。</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pPr>
        <w:snapToGrid w:val="0"/>
        <w:spacing w:line="400" w:lineRule="exact"/>
        <w:ind w:firstLine="480" w:firstLineChars="200"/>
        <w:outlineLvl w:val="2"/>
        <w:rPr>
          <w:rFonts w:hint="eastAsia" w:ascii="方正仿宋_GBK" w:hAnsi="仿宋" w:eastAsia="方正仿宋_GBK" w:cs="仿宋"/>
          <w:color w:val="auto"/>
          <w:sz w:val="24"/>
          <w:highlight w:val="none"/>
        </w:rPr>
      </w:pPr>
      <w:bookmarkStart w:id="392" w:name="_Toc29950"/>
      <w:bookmarkStart w:id="393" w:name="_Toc23960"/>
      <w:r>
        <w:rPr>
          <w:rFonts w:hint="eastAsia" w:ascii="方正仿宋_GBK" w:hAnsi="仿宋" w:eastAsia="方正仿宋_GBK" w:cs="仿宋"/>
          <w:color w:val="auto"/>
          <w:sz w:val="24"/>
          <w:highlight w:val="none"/>
        </w:rPr>
        <w:t>（三）投诉</w:t>
      </w:r>
      <w:bookmarkEnd w:id="392"/>
      <w:bookmarkEnd w:id="393"/>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的答复不满意，或者</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未在规定时间内作出答复的，可以在答复期满后15个工作日内按照相关法律法规向</w:t>
      </w:r>
      <w:r>
        <w:rPr>
          <w:rFonts w:hint="eastAsia" w:ascii="方正仿宋_GBK" w:hAnsi="仿宋" w:eastAsia="方正仿宋_GBK" w:cs="仿宋"/>
          <w:color w:val="auto"/>
          <w:sz w:val="24"/>
          <w:highlight w:val="none"/>
          <w:lang w:val="en-US" w:eastAsia="zh-CN"/>
        </w:rPr>
        <w:t>比选人监督</w:t>
      </w:r>
      <w:r>
        <w:rPr>
          <w:rFonts w:hint="eastAsia" w:ascii="方正仿宋_GBK" w:hAnsi="仿宋" w:eastAsia="方正仿宋_GBK" w:cs="仿宋"/>
          <w:color w:val="auto"/>
          <w:sz w:val="24"/>
          <w:highlight w:val="none"/>
        </w:rPr>
        <w:t>部门提起投诉。</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应</w:t>
      </w:r>
      <w:r>
        <w:rPr>
          <w:rFonts w:hint="eastAsia" w:ascii="方正仿宋_GBK" w:hAnsi="仿宋" w:eastAsia="方正仿宋_GBK" w:cs="仿宋"/>
          <w:color w:val="auto"/>
          <w:sz w:val="24"/>
          <w:highlight w:val="none"/>
          <w:lang w:val="en-US" w:eastAsia="zh-CN"/>
        </w:rPr>
        <w:t>参</w:t>
      </w:r>
      <w:r>
        <w:rPr>
          <w:rFonts w:hint="eastAsia" w:ascii="方正仿宋_GBK" w:hAnsi="仿宋" w:eastAsia="方正仿宋_GBK" w:cs="仿宋"/>
          <w:color w:val="auto"/>
          <w:sz w:val="24"/>
          <w:highlight w:val="none"/>
        </w:rPr>
        <w:t>照《政府采购质疑和投诉办法》（财政部令第94号）及相关法律法规要求递交投诉书和必要的证明材料。投诉书范本可在财政部门户网站和中国政府采购网下载。</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s="仿宋"/>
          <w:color w:val="auto"/>
          <w:sz w:val="24"/>
          <w:highlight w:val="none"/>
        </w:rPr>
        <w:t>4.在确定受理投诉后，</w:t>
      </w:r>
      <w:r>
        <w:rPr>
          <w:rFonts w:hint="eastAsia" w:ascii="方正仿宋_GBK" w:hAnsi="仿宋" w:eastAsia="方正仿宋_GBK" w:cs="仿宋"/>
          <w:color w:val="auto"/>
          <w:sz w:val="24"/>
          <w:highlight w:val="none"/>
          <w:lang w:val="en-US" w:eastAsia="zh-CN"/>
        </w:rPr>
        <w:t>采购监督</w:t>
      </w:r>
      <w:r>
        <w:rPr>
          <w:rFonts w:hint="eastAsia" w:ascii="方正仿宋_GBK" w:hAnsi="仿宋" w:eastAsia="方正仿宋_GBK" w:cs="仿宋"/>
          <w:color w:val="auto"/>
          <w:sz w:val="24"/>
          <w:highlight w:val="none"/>
        </w:rPr>
        <w:t>部门自受理投诉之日起30个工作日内（需要检验、检测、鉴定、专家评审以及需要投诉人补正材料的，所需时间不计算在投诉处理期限内）对投诉事项做出处理决定。</w:t>
      </w:r>
    </w:p>
    <w:p>
      <w:pPr>
        <w:pStyle w:val="4"/>
        <w:spacing w:line="400" w:lineRule="exact"/>
        <w:ind w:firstLine="482" w:firstLineChars="200"/>
        <w:rPr>
          <w:rFonts w:hint="eastAsia" w:ascii="方正仿宋_GBK" w:eastAsia="方正仿宋_GBK"/>
          <w:b/>
          <w:color w:val="auto"/>
          <w:sz w:val="24"/>
          <w:highlight w:val="none"/>
        </w:rPr>
      </w:pPr>
      <w:bookmarkStart w:id="394" w:name="_Toc8407"/>
      <w:bookmarkStart w:id="395" w:name="_Toc12684"/>
      <w:bookmarkStart w:id="396" w:name="_Toc32457"/>
      <w:bookmarkStart w:id="397" w:name="_Toc10919"/>
      <w:bookmarkStart w:id="398" w:name="_Toc4606"/>
      <w:bookmarkStart w:id="399" w:name="_Toc30348"/>
      <w:bookmarkStart w:id="400" w:name="_Toc75793532"/>
      <w:bookmarkStart w:id="401" w:name="_Toc12779"/>
      <w:bookmarkStart w:id="402" w:name="_Toc21973"/>
      <w:bookmarkStart w:id="403" w:name="_Toc21291"/>
      <w:bookmarkStart w:id="404" w:name="_Toc418"/>
      <w:bookmarkStart w:id="405" w:name="_Toc5437"/>
      <w:bookmarkStart w:id="406" w:name="_Toc9466"/>
      <w:bookmarkStart w:id="407" w:name="_Toc27957"/>
      <w:bookmarkStart w:id="408" w:name="_Toc22508"/>
      <w:bookmarkStart w:id="409" w:name="_Toc106030408"/>
      <w:bookmarkStart w:id="410" w:name="_Toc6890"/>
      <w:bookmarkStart w:id="411" w:name="_Toc28235"/>
      <w:bookmarkStart w:id="412" w:name="_Toc6066"/>
      <w:bookmarkStart w:id="413" w:name="_Toc5753"/>
      <w:r>
        <w:rPr>
          <w:rFonts w:hint="eastAsia" w:ascii="方正仿宋_GBK" w:eastAsia="方正仿宋_GBK"/>
          <w:b/>
          <w:color w:val="auto"/>
          <w:sz w:val="24"/>
          <w:highlight w:val="none"/>
        </w:rPr>
        <w:t>九、</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Start w:id="414" w:name="_Toc106030410"/>
      <w:bookmarkStart w:id="415" w:name="_Toc26946"/>
      <w:bookmarkStart w:id="416" w:name="_Toc9036"/>
      <w:bookmarkStart w:id="417" w:name="_Toc25630"/>
      <w:bookmarkStart w:id="418" w:name="_Toc17066"/>
      <w:bookmarkStart w:id="419" w:name="_Toc30008"/>
      <w:bookmarkStart w:id="420" w:name="_Toc18724"/>
      <w:bookmarkStart w:id="421" w:name="_Toc75793534"/>
      <w:bookmarkStart w:id="422" w:name="_Toc9444"/>
      <w:bookmarkStart w:id="423" w:name="_Toc19828"/>
      <w:bookmarkStart w:id="424" w:name="_Toc30396"/>
      <w:bookmarkStart w:id="425" w:name="_Toc20263"/>
      <w:bookmarkStart w:id="426" w:name="_Toc23988"/>
      <w:bookmarkStart w:id="427" w:name="_Toc3786"/>
      <w:bookmarkStart w:id="428" w:name="_Toc5057"/>
      <w:bookmarkStart w:id="429" w:name="_Toc10797"/>
      <w:bookmarkStart w:id="430" w:name="_Toc1312"/>
      <w:bookmarkStart w:id="431" w:name="_Toc25158"/>
      <w:bookmarkStart w:id="432" w:name="_Toc8954"/>
      <w:r>
        <w:rPr>
          <w:rFonts w:hint="eastAsia" w:ascii="方正仿宋_GBK" w:eastAsia="方正仿宋_GBK"/>
          <w:b/>
          <w:color w:val="auto"/>
          <w:sz w:val="24"/>
          <w:highlight w:val="none"/>
        </w:rPr>
        <w:t>签订合同</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应当自</w:t>
      </w:r>
      <w:r>
        <w:rPr>
          <w:rFonts w:hint="eastAsia" w:ascii="方正仿宋_GBK" w:hAnsi="方正仿宋_GBK" w:eastAsia="方正仿宋_GBK"/>
          <w:color w:val="auto"/>
          <w:sz w:val="24"/>
          <w:highlight w:val="none"/>
          <w:lang w:val="en-US" w:eastAsia="zh-CN"/>
        </w:rPr>
        <w:t>中选通知书</w:t>
      </w:r>
      <w:r>
        <w:rPr>
          <w:rFonts w:hint="eastAsia" w:ascii="方正仿宋_GBK" w:hAnsi="方正仿宋_GBK" w:eastAsia="方正仿宋_GBK"/>
          <w:color w:val="auto"/>
          <w:sz w:val="24"/>
          <w:highlight w:val="none"/>
        </w:rPr>
        <w:t>发出之日起二十日内，按照</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和</w:t>
      </w:r>
      <w:r>
        <w:rPr>
          <w:rFonts w:hint="eastAsia" w:ascii="方正仿宋_GBK" w:hAnsi="方正仿宋_GBK" w:eastAsia="方正仿宋_GBK"/>
          <w:color w:val="auto"/>
          <w:sz w:val="24"/>
          <w:highlight w:val="none"/>
          <w:lang w:val="en-US" w:eastAsia="zh-CN"/>
        </w:rPr>
        <w:t>中选人的竞争性比选申请文件</w:t>
      </w:r>
      <w:r>
        <w:rPr>
          <w:rFonts w:hint="eastAsia" w:ascii="方正仿宋_GBK" w:hAnsi="方正仿宋_GBK" w:eastAsia="方正仿宋_GBK"/>
          <w:color w:val="auto"/>
          <w:sz w:val="24"/>
          <w:highlight w:val="none"/>
        </w:rPr>
        <w:t>的约定，与</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签订书面合同。所签订的</w:t>
      </w:r>
      <w:r>
        <w:rPr>
          <w:rFonts w:hint="eastAsia" w:ascii="方正仿宋_GBK" w:hAnsi="方正仿宋_GBK" w:eastAsia="方正仿宋_GBK"/>
          <w:color w:val="auto"/>
          <w:sz w:val="24"/>
          <w:highlight w:val="none"/>
          <w:lang w:val="en-US" w:eastAsia="zh-CN"/>
        </w:rPr>
        <w:t>书面</w:t>
      </w:r>
      <w:r>
        <w:rPr>
          <w:rFonts w:hint="eastAsia" w:ascii="方正仿宋_GBK" w:hAnsi="方正仿宋_GBK" w:eastAsia="方正仿宋_GBK"/>
          <w:color w:val="auto"/>
          <w:sz w:val="24"/>
          <w:highlight w:val="none"/>
        </w:rPr>
        <w:t>合同不得对</w:t>
      </w:r>
      <w:r>
        <w:rPr>
          <w:rFonts w:hint="eastAsia" w:ascii="方正仿宋_GBK" w:hAnsi="方正仿宋_GBK" w:eastAsia="方正仿宋_GBK"/>
          <w:color w:val="auto"/>
          <w:sz w:val="24"/>
          <w:highlight w:val="none"/>
          <w:lang w:val="en-US" w:eastAsia="zh-CN"/>
        </w:rPr>
        <w:t>竞争性比选</w:t>
      </w:r>
      <w:r>
        <w:rPr>
          <w:rFonts w:hint="eastAsia" w:ascii="方正仿宋_GBK" w:hAnsi="方正仿宋_GBK" w:eastAsia="方正仿宋_GBK"/>
          <w:color w:val="auto"/>
          <w:sz w:val="24"/>
          <w:highlight w:val="none"/>
        </w:rPr>
        <w:t>文件和</w:t>
      </w:r>
      <w:r>
        <w:rPr>
          <w:rFonts w:hint="eastAsia" w:ascii="方正仿宋_GBK" w:hAnsi="方正仿宋_GBK" w:eastAsia="方正仿宋_GBK"/>
          <w:color w:val="auto"/>
          <w:sz w:val="24"/>
          <w:highlight w:val="none"/>
          <w:lang w:val="en-US" w:eastAsia="zh-CN"/>
        </w:rPr>
        <w:t>中选人的竞争性比选申请</w:t>
      </w:r>
      <w:r>
        <w:rPr>
          <w:rFonts w:hint="eastAsia" w:ascii="方正仿宋_GBK" w:hAnsi="方正仿宋_GBK" w:eastAsia="方正仿宋_GBK"/>
          <w:color w:val="auto"/>
          <w:sz w:val="24"/>
          <w:highlight w:val="none"/>
        </w:rPr>
        <w:t>文件作实质性修改。</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中选人的竞争性比选申请</w:t>
      </w:r>
      <w:r>
        <w:rPr>
          <w:rFonts w:hint="eastAsia" w:ascii="方正仿宋_GBK" w:hAnsi="方正仿宋_GBK" w:eastAsia="方正仿宋_GBK"/>
          <w:color w:val="auto"/>
          <w:sz w:val="24"/>
          <w:highlight w:val="none"/>
        </w:rPr>
        <w:t>文件及澄清文件等，均为签订合同的依据。</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（三）合同生效条款由供需双方约定，法律、行政法规规定应当办理批准、登记等手续后生效的合同，依照其规定。</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要求</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提供履约保证金的，应当在</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中予以约定。</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履约完毕后，</w:t>
      </w:r>
      <w:r>
        <w:rPr>
          <w:rFonts w:hint="eastAsia" w:ascii="方正仿宋_GBK" w:hAnsi="方正仿宋_GBK" w:eastAsia="方正仿宋_GBK"/>
          <w:color w:val="auto"/>
          <w:sz w:val="24"/>
          <w:highlight w:val="none"/>
          <w:lang w:val="en-US" w:eastAsia="zh-CN"/>
        </w:rPr>
        <w:t>向比选人提交退还履约保证金的申请，</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lang w:val="en-US" w:eastAsia="zh-CN"/>
        </w:rPr>
        <w:t>在收到申请后</w:t>
      </w:r>
      <w:r>
        <w:rPr>
          <w:rFonts w:hint="eastAsia" w:ascii="方正仿宋_GBK" w:hAnsi="方正仿宋_GBK" w:eastAsia="方正仿宋_GBK"/>
          <w:color w:val="auto"/>
          <w:sz w:val="24"/>
          <w:highlight w:val="none"/>
        </w:rPr>
        <w:t>应于3个工作日内按程序办理退还手续。</w:t>
      </w:r>
    </w:p>
    <w:p>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p>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433" w:name="_Toc15228"/>
      <w:bookmarkStart w:id="434" w:name="_Toc7413"/>
      <w:bookmarkStart w:id="435" w:name="_Toc25263"/>
      <w:bookmarkStart w:id="436" w:name="_Toc29344"/>
      <w:r>
        <w:rPr>
          <w:rFonts w:hint="eastAsia" w:ascii="方正小标宋_GBK" w:hAnsi="方正小标宋_GBK" w:eastAsia="方正小标宋_GBK" w:cs="方正小标宋_GBK"/>
          <w:b/>
          <w:color w:val="auto"/>
          <w:highlight w:val="none"/>
        </w:rPr>
        <w:t>第六篇  合同主要条款和格式合同（样本）</w:t>
      </w:r>
      <w:bookmarkEnd w:id="433"/>
      <w:bookmarkEnd w:id="434"/>
      <w:bookmarkEnd w:id="435"/>
      <w:bookmarkEnd w:id="436"/>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shd w:val="clear" w:color="auto" w:fill="FFFFFF"/>
        </w:rPr>
      </w:pPr>
      <w:bookmarkStart w:id="437" w:name="_Toc277084870"/>
      <w:bookmarkStart w:id="438" w:name="_Toc26525"/>
      <w:bookmarkStart w:id="439" w:name="_Toc277084871"/>
      <w:bookmarkStart w:id="440" w:name="_Toc285722712"/>
      <w:bookmarkStart w:id="441" w:name="_Toc285722713"/>
      <w:r>
        <w:rPr>
          <w:rFonts w:hint="eastAsia" w:ascii="方正仿宋_GBK" w:hAnsi="方正仿宋_GBK" w:eastAsia="方正仿宋_GBK" w:cs="方正仿宋_GBK"/>
          <w:color w:val="auto"/>
          <w:kern w:val="0"/>
          <w:sz w:val="24"/>
          <w:szCs w:val="24"/>
          <w:highlight w:val="none"/>
          <w:shd w:val="clear" w:color="auto" w:fill="FFFFFF"/>
        </w:rPr>
        <w:t xml:space="preserve"> </w:t>
      </w:r>
    </w:p>
    <w:p>
      <w:pPr>
        <w:spacing w:line="500" w:lineRule="exact"/>
        <w:jc w:val="center"/>
        <w:rPr>
          <w:rFonts w:hint="eastAsia" w:ascii="方正仿宋_GBK" w:eastAsia="方正仿宋_GBK"/>
          <w:color w:val="auto"/>
          <w:highlight w:val="none"/>
        </w:rPr>
      </w:pPr>
      <w:r>
        <w:rPr>
          <w:rFonts w:hint="eastAsia" w:ascii="方正仿宋_GBK" w:eastAsia="方正仿宋_GBK"/>
          <w:color w:val="auto"/>
          <w:highlight w:val="none"/>
        </w:rPr>
        <w:t>（项目编号：     ）</w:t>
      </w:r>
    </w:p>
    <w:p>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1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项目名称</w:t>
            </w:r>
          </w:p>
        </w:tc>
        <w:tc>
          <w:tcPr>
            <w:tcW w:w="984"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pPr>
              <w:spacing w:line="240" w:lineRule="atLeast"/>
              <w:jc w:val="center"/>
              <w:rPr>
                <w:rFonts w:hint="eastAsia" w:ascii="方正仿宋_GBK"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pPr>
              <w:spacing w:line="240" w:lineRule="atLeast"/>
              <w:jc w:val="center"/>
              <w:rPr>
                <w:rFonts w:hint="eastAsia" w:ascii="方正仿宋_GBK"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三、付款方式：</w:t>
            </w: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X、履约保证金</w:t>
            </w:r>
            <w:r>
              <w:rPr>
                <w:rFonts w:ascii="方正仿宋_GBK" w:eastAsia="方正仿宋_GBK"/>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pPr>
              <w:spacing w:line="240" w:lineRule="atLeast"/>
              <w:rPr>
                <w:rFonts w:hint="eastAsia" w:ascii="方正仿宋_GBK" w:eastAsia="方正仿宋_GBK"/>
                <w:color w:val="auto"/>
                <w:sz w:val="21"/>
                <w:szCs w:val="21"/>
                <w:highlight w:val="none"/>
              </w:rPr>
            </w:pPr>
          </w:p>
        </w:tc>
      </w:tr>
    </w:tbl>
    <w:p>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pPr>
        <w:snapToGrid w:val="0"/>
        <w:ind w:firstLine="0"/>
        <w:textAlignment w:val="baseline"/>
        <w:rPr>
          <w:rFonts w:hint="eastAsia" w:ascii="方正仿宋_GBK" w:hAnsi="方正仿宋_GBK" w:eastAsia="方正仿宋_GBK" w:cs="方正仿宋_GBK"/>
          <w:color w:val="auto"/>
          <w:highlight w:val="none"/>
        </w:rPr>
      </w:pPr>
    </w:p>
    <w:p>
      <w:pPr>
        <w:tabs>
          <w:tab w:val="left" w:pos="9000"/>
        </w:tabs>
        <w:spacing w:line="276" w:lineRule="auto"/>
        <w:jc w:val="center"/>
        <w:rPr>
          <w:rFonts w:hint="eastAsia" w:ascii="方正仿宋_GBK" w:eastAsia="方正仿宋_GBK"/>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tabs>
          <w:tab w:val="left" w:pos="5040"/>
        </w:tabs>
        <w:spacing w:line="400" w:lineRule="exact"/>
        <w:ind w:firstLine="482" w:firstLineChars="200"/>
        <w:rPr>
          <w:rFonts w:hint="eastAsia" w:ascii="方正仿宋_GBK" w:hAnsi="方正仿宋_GBK" w:eastAsia="方正仿宋_GBK" w:cs="方正仿宋_GBK"/>
          <w:b/>
          <w:color w:val="auto"/>
          <w:sz w:val="24"/>
          <w:highlight w:val="none"/>
        </w:rPr>
      </w:pPr>
    </w:p>
    <w:bookmarkEnd w:id="437"/>
    <w:bookmarkEnd w:id="438"/>
    <w:bookmarkEnd w:id="439"/>
    <w:bookmarkEnd w:id="440"/>
    <w:bookmarkEnd w:id="441"/>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小标宋_GBK" w:hAnsi="方正小标宋_GBK" w:eastAsia="方正小标宋_GBK" w:cs="方正小标宋_GBK"/>
          <w:b/>
          <w:color w:val="auto"/>
          <w:highlight w:val="none"/>
        </w:rPr>
      </w:pPr>
      <w:bookmarkStart w:id="442" w:name="_Toc2"/>
      <w:bookmarkStart w:id="443" w:name="_Toc20956"/>
      <w:bookmarkStart w:id="444" w:name="_Toc19345"/>
      <w:bookmarkStart w:id="445" w:name="_Toc19363"/>
      <w:r>
        <w:rPr>
          <w:rFonts w:hint="eastAsia" w:ascii="方正小标宋_GBK" w:hAnsi="方正小标宋_GBK" w:eastAsia="方正小标宋_GBK" w:cs="方正小标宋_GBK"/>
          <w:b/>
          <w:color w:val="auto"/>
          <w:highlight w:val="none"/>
        </w:rPr>
        <w:t>第七篇  比选申请文件格式</w:t>
      </w:r>
      <w:bookmarkEnd w:id="442"/>
      <w:bookmarkEnd w:id="443"/>
      <w:bookmarkEnd w:id="444"/>
      <w:bookmarkEnd w:id="445"/>
    </w:p>
    <w:p>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一</w:t>
      </w:r>
      <w:r>
        <w:rPr>
          <w:rFonts w:hint="eastAsia" w:ascii="方正仿宋_GBK" w:hAnsi="仿宋" w:eastAsia="方正仿宋_GBK"/>
          <w:b/>
          <w:color w:val="auto"/>
          <w:sz w:val="24"/>
          <w:szCs w:val="24"/>
          <w:highlight w:val="none"/>
        </w:rPr>
        <w:t>、</w:t>
      </w:r>
      <w:r>
        <w:rPr>
          <w:rFonts w:hint="eastAsia" w:ascii="方正仿宋_GBK" w:hAnsi="仿宋" w:eastAsia="方正仿宋_GBK"/>
          <w:b/>
          <w:color w:val="auto"/>
          <w:sz w:val="24"/>
          <w:szCs w:val="24"/>
          <w:highlight w:val="none"/>
          <w:lang w:eastAsia="zh-CN"/>
        </w:rPr>
        <w:t>服务</w:t>
      </w:r>
      <w:r>
        <w:rPr>
          <w:rFonts w:hint="eastAsia" w:ascii="方正仿宋_GBK" w:hAnsi="仿宋" w:eastAsia="方正仿宋_GBK"/>
          <w:b/>
          <w:color w:val="auto"/>
          <w:sz w:val="24"/>
          <w:szCs w:val="24"/>
          <w:highlight w:val="none"/>
        </w:rPr>
        <w:t>文件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条款差异表</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8"/>
          <w:highlight w:val="none"/>
        </w:rPr>
        <w:t>其他</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资料</w:t>
      </w:r>
    </w:p>
    <w:p>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二</w:t>
      </w:r>
      <w:r>
        <w:rPr>
          <w:rFonts w:hint="eastAsia" w:ascii="方正仿宋_GBK" w:hAnsi="仿宋" w:eastAsia="方正仿宋_GBK"/>
          <w:b/>
          <w:color w:val="auto"/>
          <w:sz w:val="24"/>
          <w:szCs w:val="24"/>
          <w:highlight w:val="none"/>
        </w:rPr>
        <w:t>、商务文件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三</w:t>
      </w:r>
      <w:r>
        <w:rPr>
          <w:rFonts w:hint="eastAsia" w:ascii="方正仿宋_GBK" w:hAnsi="仿宋" w:eastAsia="方正仿宋_GBK"/>
          <w:b/>
          <w:color w:val="auto"/>
          <w:sz w:val="24"/>
          <w:szCs w:val="24"/>
          <w:highlight w:val="none"/>
        </w:rPr>
        <w:t>、资格文件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s="Times New Roman"/>
          <w:color w:val="auto"/>
          <w:sz w:val="24"/>
          <w:szCs w:val="28"/>
          <w:highlight w:val="none"/>
        </w:rPr>
        <w:t>法人营业执照（副本）或事业单位法人证书（副本）或个体工商户营业执照或有效的自然人身份证明或社会团体法人登记证书</w:t>
      </w:r>
      <w:r>
        <w:rPr>
          <w:rFonts w:hint="eastAsia" w:ascii="方正仿宋_GBK" w:hAnsi="宋体" w:eastAsia="方正仿宋_GBK"/>
          <w:color w:val="auto"/>
          <w:sz w:val="24"/>
          <w:szCs w:val="24"/>
          <w:highlight w:val="none"/>
        </w:rPr>
        <w:t>复印件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身份证明书</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社保证明材料</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未缴纳社保情况说明</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授权委托书</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（六）授权代表社保证明材料</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（七）基本资格条件承诺函</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（八）特定资格条件证明材料</w:t>
      </w:r>
    </w:p>
    <w:p>
      <w:pPr>
        <w:snapToGrid w:val="0"/>
        <w:spacing w:line="400" w:lineRule="exact"/>
        <w:ind w:firstLine="482" w:firstLineChars="200"/>
        <w:rPr>
          <w:rFonts w:hint="eastAsia" w:ascii="方正仿宋_GBK" w:hAnsi="仿宋" w:eastAsia="方正仿宋_GBK" w:cs="Times New Roman"/>
          <w:b/>
          <w:color w:val="auto"/>
          <w:sz w:val="24"/>
          <w:szCs w:val="24"/>
          <w:highlight w:val="none"/>
          <w:lang w:val="en-US" w:eastAsia="zh-CN"/>
        </w:rPr>
      </w:pPr>
      <w:r>
        <w:rPr>
          <w:rFonts w:hint="eastAsia" w:ascii="方正仿宋_GBK" w:hAnsi="仿宋" w:eastAsia="方正仿宋_GBK" w:cs="Times New Roman"/>
          <w:b/>
          <w:color w:val="auto"/>
          <w:sz w:val="24"/>
          <w:szCs w:val="24"/>
          <w:highlight w:val="none"/>
          <w:lang w:val="en-US" w:eastAsia="zh-CN"/>
        </w:rPr>
        <w:t>四、其他应提供的资料</w:t>
      </w:r>
    </w:p>
    <w:p>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sectPr>
          <w:headerReference r:id="rId8" w:type="default"/>
          <w:footerReference r:id="rId9" w:type="default"/>
          <w:type w:val="nextColum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default" w:ascii="方正仿宋_GBK" w:hAnsi="宋体" w:eastAsia="方正仿宋_GBK" w:cs="Times New Roman"/>
          <w:color w:val="auto"/>
          <w:sz w:val="24"/>
          <w:szCs w:val="24"/>
          <w:highlight w:val="none"/>
          <w:lang w:val="en-US" w:eastAsia="zh-CN"/>
        </w:rPr>
        <w:t>（一）其他与项目有关的资料</w:t>
      </w:r>
    </w:p>
    <w:p>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lang w:val="en-US" w:eastAsia="zh-CN"/>
        </w:rPr>
        <w:t>一</w:t>
      </w:r>
      <w:r>
        <w:rPr>
          <w:rFonts w:hint="eastAsia" w:ascii="方正仿宋_GBK" w:hAnsi="仿宋" w:eastAsia="方正仿宋_GBK"/>
          <w:b/>
          <w:color w:val="auto"/>
          <w:szCs w:val="28"/>
          <w:highlight w:val="none"/>
        </w:rPr>
        <w:t>、</w:t>
      </w:r>
      <w:r>
        <w:rPr>
          <w:rFonts w:hint="eastAsia" w:ascii="方正仿宋_GBK" w:hAnsi="仿宋" w:eastAsia="方正仿宋_GBK"/>
          <w:b/>
          <w:color w:val="auto"/>
          <w:szCs w:val="28"/>
          <w:highlight w:val="none"/>
          <w:lang w:eastAsia="zh-CN"/>
        </w:rPr>
        <w:t>服务</w:t>
      </w:r>
      <w:r>
        <w:rPr>
          <w:rFonts w:hint="eastAsia" w:ascii="方正仿宋_GBK" w:hAnsi="仿宋" w:eastAsia="方正仿宋_GBK"/>
          <w:b/>
          <w:color w:val="auto"/>
          <w:szCs w:val="28"/>
          <w:highlight w:val="none"/>
        </w:rPr>
        <w:t>文件</w:t>
      </w:r>
    </w:p>
    <w:p>
      <w:pPr>
        <w:ind w:firstLine="480"/>
        <w:jc w:val="left"/>
        <w:rPr>
          <w:rFonts w:hint="eastAsia" w:ascii="方正仿宋_GBK" w:hAnsi="仿宋" w:eastAsia="方正仿宋_GBK"/>
          <w:b/>
          <w:color w:val="auto"/>
          <w:szCs w:val="28"/>
          <w:highlight w:val="none"/>
        </w:rPr>
      </w:pPr>
    </w:p>
    <w:p>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条款差异表</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8" w:type="dxa"/>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lang w:eastAsia="zh-CN"/>
              </w:rPr>
            </w:pPr>
            <w:bookmarkStart w:id="446" w:name="_Toc9"/>
            <w:bookmarkStart w:id="447" w:name="_Toc20217"/>
            <w:r>
              <w:rPr>
                <w:rFonts w:hint="eastAsia" w:ascii="方正仿宋_GBK" w:hAnsi="仿宋" w:eastAsia="方正仿宋_GBK"/>
                <w:color w:val="auto"/>
                <w:sz w:val="21"/>
                <w:szCs w:val="21"/>
                <w:highlight w:val="none"/>
                <w:lang w:eastAsia="zh-CN"/>
              </w:rPr>
              <w:t>比选</w:t>
            </w:r>
            <w:r>
              <w:rPr>
                <w:rFonts w:hint="eastAsia" w:ascii="方正仿宋_GBK" w:hAnsi="仿宋" w:eastAsia="方正仿宋_GBK" w:cs="Times New Roman"/>
                <w:color w:val="auto"/>
                <w:sz w:val="21"/>
                <w:szCs w:val="21"/>
                <w:highlight w:val="none"/>
                <w:lang w:eastAsia="zh-CN"/>
              </w:rPr>
              <w:t>服务</w:t>
            </w:r>
            <w:r>
              <w:rPr>
                <w:rFonts w:hint="eastAsia" w:ascii="方正仿宋_GBK" w:hAnsi="仿宋" w:eastAsia="方正仿宋_GBK"/>
                <w:color w:val="auto"/>
                <w:sz w:val="21"/>
                <w:szCs w:val="21"/>
                <w:highlight w:val="none"/>
                <w:lang w:eastAsia="zh-CN"/>
              </w:rPr>
              <w:t>要求</w:t>
            </w:r>
            <w:bookmarkEnd w:id="446"/>
            <w:bookmarkEnd w:id="447"/>
          </w:p>
        </w:tc>
        <w:tc>
          <w:tcPr>
            <w:tcW w:w="3082" w:type="dxa"/>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lang w:eastAsia="zh-CN"/>
              </w:rPr>
            </w:pPr>
            <w:bookmarkStart w:id="448" w:name="_Toc19867"/>
            <w:bookmarkStart w:id="449" w:name="_Toc4171"/>
            <w:r>
              <w:rPr>
                <w:rFonts w:hint="eastAsia" w:ascii="方正仿宋_GBK" w:hAnsi="仿宋" w:eastAsia="方正仿宋_GBK" w:cs="Times New Roman"/>
                <w:color w:val="auto"/>
                <w:sz w:val="21"/>
                <w:szCs w:val="21"/>
                <w:highlight w:val="none"/>
                <w:lang w:eastAsia="zh-CN"/>
              </w:rPr>
              <w:t>比选服务应答</w:t>
            </w:r>
            <w:bookmarkEnd w:id="448"/>
            <w:bookmarkEnd w:id="449"/>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outlineLvl w:val="9"/>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lang w:eastAsia="zh-CN"/>
              </w:rPr>
              <w:t>比选申请文件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pPr>
        <w:spacing w:line="500" w:lineRule="exact"/>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1.本表即为对本项目“第二篇  项目</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需求”中所列条款进行比较和响应；</w:t>
      </w:r>
    </w:p>
    <w:p>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2.该表必须按照竞争性比选文件要求逐条如实填写，“比选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应答”栏需逐条填写具体内容，并在“差异说明”项填写正偏离或负偏离，完全符合的填写“无差异”，如“比选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应答”栏未填写具体内容或与“比选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要求”要求的内容不完全一致，则该比选申请人不能通过本项目的符合性审查。如“比选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应答”栏具体内容和“比选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要求”栏具体内容一致但“差异说明”栏未填写则视为无差异。</w:t>
      </w:r>
    </w:p>
    <w:p>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3.本表可扩展；</w:t>
      </w:r>
    </w:p>
    <w:p>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 w:val="24"/>
          <w:szCs w:val="24"/>
          <w:highlight w:val="none"/>
        </w:rPr>
        <w:t>4.可附相关</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支撑材料（格式自定）。</w:t>
      </w: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资料</w:t>
      </w:r>
    </w:p>
    <w:p>
      <w:pPr>
        <w:tabs>
          <w:tab w:val="left" w:pos="6300"/>
        </w:tabs>
        <w:snapToGrid w:val="0"/>
        <w:spacing w:line="500" w:lineRule="exact"/>
        <w:ind w:firstLine="570"/>
        <w:rPr>
          <w:rFonts w:hint="default"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服务方案等内容</w:t>
      </w:r>
    </w:p>
    <w:p>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lang w:val="en-US" w:eastAsia="zh-CN"/>
        </w:rPr>
        <w:t>二</w:t>
      </w:r>
      <w:r>
        <w:rPr>
          <w:rFonts w:hint="eastAsia" w:ascii="方正仿宋_GBK" w:hAnsi="仿宋" w:eastAsia="方正仿宋_GBK"/>
          <w:b/>
          <w:color w:val="auto"/>
          <w:szCs w:val="28"/>
          <w:highlight w:val="none"/>
        </w:rPr>
        <w:t>、商务文件</w:t>
      </w:r>
    </w:p>
    <w:p>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pPr>
        <w:spacing w:line="500" w:lineRule="exact"/>
        <w:rPr>
          <w:rFonts w:hint="eastAsia" w:ascii="方正仿宋_GBK" w:hAnsi="仿宋" w:eastAsia="方正仿宋_GBK"/>
          <w:color w:val="auto"/>
          <w:sz w:val="24"/>
          <w:szCs w:val="28"/>
          <w:highlight w:val="none"/>
        </w:rPr>
      </w:pPr>
    </w:p>
    <w:p>
      <w:pPr>
        <w:spacing w:line="500" w:lineRule="exact"/>
        <w:ind w:firstLine="480" w:firstLineChars="200"/>
        <w:rPr>
          <w:rFonts w:hint="eastAsia"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lang w:eastAsia="zh-CN"/>
        </w:rPr>
        <w:t>比选项目名称</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u w:val="single"/>
        </w:rPr>
        <w:t xml:space="preserve">                                             </w:t>
      </w:r>
    </w:p>
    <w:p>
      <w:pPr>
        <w:spacing w:line="500" w:lineRule="exact"/>
        <w:rPr>
          <w:rFonts w:hint="eastAsia" w:ascii="方正仿宋_GBK" w:hAnsi="仿宋" w:eastAsia="方正仿宋_GBK"/>
          <w:color w:val="auto"/>
          <w:sz w:val="24"/>
          <w:szCs w:val="28"/>
          <w:highlight w:val="none"/>
        </w:rPr>
      </w:pPr>
    </w:p>
    <w:p>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比选人</w:t>
      </w:r>
      <w:r>
        <w:rPr>
          <w:rFonts w:hint="eastAsia" w:ascii="方正仿宋_GBK" w:hAnsi="仿宋" w:eastAsia="方正仿宋_GBK"/>
          <w:color w:val="auto"/>
          <w:sz w:val="24"/>
          <w:szCs w:val="28"/>
          <w:highlight w:val="none"/>
        </w:rPr>
        <w:t>名称）：</w:t>
      </w:r>
    </w:p>
    <w:p>
      <w:pPr>
        <w:snapToGrid w:val="0"/>
        <w:spacing w:before="120" w:beforeLines="50"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比选申请人名称</w:t>
      </w:r>
      <w:r>
        <w:rPr>
          <w:rFonts w:hint="eastAsia" w:ascii="方正仿宋_GBK" w:hAnsi="仿宋" w:eastAsia="方正仿宋_GBK"/>
          <w:color w:val="auto"/>
          <w:sz w:val="24"/>
          <w:szCs w:val="28"/>
          <w:highlight w:val="none"/>
        </w:rPr>
        <w:t>）系中华人民共和国合法企业，注册地址：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所有要求。</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要求，提供</w:t>
      </w:r>
      <w:r>
        <w:rPr>
          <w:rFonts w:hint="eastAsia" w:ascii="方正仿宋_GBK" w:hAnsi="仿宋" w:eastAsia="方正仿宋_GBK"/>
          <w:color w:val="auto"/>
          <w:sz w:val="24"/>
          <w:szCs w:val="28"/>
          <w:highlight w:val="none"/>
          <w:lang w:eastAsia="zh-CN"/>
        </w:rPr>
        <w:t>比选项目</w:t>
      </w:r>
      <w:r>
        <w:rPr>
          <w:rFonts w:hint="eastAsia" w:ascii="方正仿宋_GBK" w:hAnsi="仿宋" w:eastAsia="方正仿宋_GBK"/>
          <w:color w:val="auto"/>
          <w:sz w:val="24"/>
          <w:szCs w:val="28"/>
          <w:highlight w:val="none"/>
        </w:rPr>
        <w:t>服务。</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要求提交的</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为：</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正本1份，副本</w:t>
      </w:r>
      <w:r>
        <w:rPr>
          <w:rFonts w:hint="eastAsia" w:ascii="方正仿宋_GBK" w:hAnsi="仿宋" w:eastAsia="方正仿宋_GBK"/>
          <w:color w:val="auto"/>
          <w:sz w:val="24"/>
          <w:szCs w:val="28"/>
          <w:highlight w:val="none"/>
          <w:lang w:val="en-US" w:eastAsia="zh-CN"/>
        </w:rPr>
        <w:t>1</w:t>
      </w:r>
      <w:r>
        <w:rPr>
          <w:rFonts w:hint="eastAsia" w:ascii="方正仿宋_GBK" w:hAnsi="仿宋" w:eastAsia="方正仿宋_GBK"/>
          <w:color w:val="auto"/>
          <w:sz w:val="24"/>
          <w:szCs w:val="28"/>
          <w:highlight w:val="none"/>
        </w:rPr>
        <w:t>份，电子文档</w:t>
      </w:r>
      <w:r>
        <w:rPr>
          <w:rFonts w:hint="eastAsia" w:ascii="方正仿宋_GBK" w:hAnsi="仿宋" w:eastAsia="方正仿宋_GBK"/>
          <w:color w:val="auto"/>
          <w:sz w:val="24"/>
          <w:szCs w:val="28"/>
          <w:highlight w:val="none"/>
          <w:lang w:val="en-US" w:eastAsia="zh-CN"/>
        </w:rPr>
        <w:t>1</w:t>
      </w:r>
      <w:r>
        <w:rPr>
          <w:rFonts w:hint="eastAsia" w:ascii="方正仿宋_GBK" w:hAnsi="仿宋" w:eastAsia="方正仿宋_GBK"/>
          <w:color w:val="auto"/>
          <w:sz w:val="24"/>
          <w:szCs w:val="28"/>
          <w:highlight w:val="none"/>
        </w:rPr>
        <w:t>份。</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起90天。</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w:t>
      </w:r>
      <w:r>
        <w:rPr>
          <w:rFonts w:hint="eastAsia" w:ascii="方正仿宋_GBK" w:hAnsi="仿宋" w:eastAsia="方正仿宋_GBK"/>
          <w:color w:val="auto"/>
          <w:sz w:val="24"/>
          <w:szCs w:val="28"/>
          <w:highlight w:val="none"/>
          <w:lang w:eastAsia="zh-CN"/>
        </w:rPr>
        <w:t>比选报价</w:t>
      </w:r>
      <w:r>
        <w:rPr>
          <w:rFonts w:hint="eastAsia" w:ascii="方正仿宋_GBK" w:hAnsi="仿宋" w:eastAsia="方正仿宋_GBK"/>
          <w:color w:val="auto"/>
          <w:sz w:val="24"/>
          <w:szCs w:val="28"/>
          <w:highlight w:val="none"/>
        </w:rPr>
        <w:t>为闭口价。即在投标有效期和合同有效期内，该报价固定不变。</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w:t>
      </w:r>
      <w:r>
        <w:rPr>
          <w:rFonts w:hint="eastAsia" w:ascii="方正仿宋_GBK" w:hAnsi="仿宋" w:eastAsia="方正仿宋_GBK"/>
          <w:color w:val="auto"/>
          <w:sz w:val="24"/>
          <w:szCs w:val="28"/>
          <w:highlight w:val="none"/>
          <w:lang w:eastAsia="zh-CN"/>
        </w:rPr>
        <w:t>中选</w:t>
      </w:r>
      <w:r>
        <w:rPr>
          <w:rFonts w:hint="eastAsia" w:ascii="方正仿宋_GBK" w:hAnsi="仿宋" w:eastAsia="方正仿宋_GBK"/>
          <w:color w:val="auto"/>
          <w:sz w:val="24"/>
          <w:szCs w:val="28"/>
          <w:highlight w:val="none"/>
        </w:rPr>
        <w:t>，我方将履行</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中规定的各项要求以及我方</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的各项承诺，按</w:t>
      </w:r>
      <w:r>
        <w:rPr>
          <w:rFonts w:hint="eastAsia" w:ascii="方正仿宋_GBK" w:hAnsi="仿宋" w:eastAsia="方正仿宋_GBK"/>
          <w:color w:val="auto"/>
          <w:sz w:val="24"/>
          <w:szCs w:val="28"/>
          <w:highlight w:val="none"/>
          <w:lang w:val="en-US" w:eastAsia="zh-CN"/>
        </w:rPr>
        <w:t>比选申请文件</w:t>
      </w:r>
      <w:r>
        <w:rPr>
          <w:rFonts w:hint="eastAsia" w:ascii="方正仿宋_GBK" w:hAnsi="仿宋" w:eastAsia="方正仿宋_GBK"/>
          <w:color w:val="auto"/>
          <w:sz w:val="24"/>
          <w:szCs w:val="28"/>
          <w:highlight w:val="none"/>
        </w:rPr>
        <w:t>、《中华人民共和国民法典》及合同约定条款承担我方责任。</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w:t>
      </w:r>
      <w:r>
        <w:rPr>
          <w:rFonts w:hint="eastAsia" w:ascii="方正仿宋_GBK" w:hAnsi="仿宋" w:eastAsia="方正仿宋_GBK"/>
          <w:color w:val="auto"/>
          <w:sz w:val="24"/>
          <w:szCs w:val="24"/>
          <w:highlight w:val="none"/>
          <w:lang w:val="en-US" w:eastAsia="zh-CN"/>
        </w:rPr>
        <w:t>本</w:t>
      </w:r>
      <w:r>
        <w:rPr>
          <w:rFonts w:hint="eastAsia" w:ascii="方正仿宋_GBK" w:hAnsi="仿宋" w:eastAsia="方正仿宋_GBK"/>
          <w:color w:val="auto"/>
          <w:sz w:val="24"/>
          <w:szCs w:val="24"/>
          <w:highlight w:val="none"/>
        </w:rPr>
        <w:t>项目提供整体设计、规范编制或者项目管理、监理、检测等服务。</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szCs w:val="28"/>
          <w:highlight w:val="none"/>
        </w:rPr>
      </w:pPr>
    </w:p>
    <w:p>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比选申请人</w:t>
      </w:r>
      <w:r>
        <w:rPr>
          <w:rFonts w:hint="eastAsia" w:ascii="方正仿宋_GBK" w:hAnsi="仿宋" w:eastAsia="方正仿宋_GBK"/>
          <w:color w:val="auto"/>
          <w:sz w:val="24"/>
          <w:szCs w:val="28"/>
          <w:highlight w:val="none"/>
        </w:rPr>
        <w:t>公章或自然人签署）</w:t>
      </w:r>
    </w:p>
    <w:p>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lang w:val="en-US" w:eastAsia="zh-CN"/>
              </w:rPr>
              <w:t>比选</w:t>
            </w:r>
            <w:r>
              <w:rPr>
                <w:rFonts w:hint="eastAsia" w:ascii="方正仿宋_GBK" w:hAnsi="仿宋" w:eastAsia="方正仿宋_GBK"/>
                <w:color w:val="auto"/>
                <w:sz w:val="21"/>
                <w:szCs w:val="21"/>
                <w:highlight w:val="none"/>
              </w:rPr>
              <w:t>商务要求</w:t>
            </w: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比选商务应答</w:t>
            </w: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outlineLvl w:val="9"/>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lang w:eastAsia="zh-CN"/>
              </w:rPr>
              <w:t>比选申请文件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bl>
    <w:p>
      <w:pPr>
        <w:spacing w:line="500" w:lineRule="exact"/>
        <w:ind w:firstLine="600" w:firstLineChars="250"/>
        <w:rPr>
          <w:rFonts w:hint="eastAsia" w:ascii="方正仿宋_GBK" w:hAnsi="仿宋" w:eastAsia="方正仿宋_GBK"/>
          <w:color w:val="auto"/>
          <w:sz w:val="24"/>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pPr>
        <w:spacing w:line="500" w:lineRule="exact"/>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项目商务需求”中所列条款进行比较和响应；</w:t>
      </w:r>
    </w:p>
    <w:p>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该表必须按照竞争性比选文件要求逐条如实填写，“比选商务应答”栏需逐条填写具体内容，并在“差异说明”项填写正偏离或负偏离，完全符合的填写“无差异”，如“比选商务应答”栏未填写具体内容或与“比选商务要求”要求的内容不完全一致，则该比选申请人不能通过本项目的符合性审查。如“比选商务应答”栏具体内容和“比选商务要求”栏具体内容一致但“差异说明”栏未填写则视为无差异。</w:t>
      </w:r>
    </w:p>
    <w:p>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仿宋" w:eastAsia="方正仿宋_GBK"/>
          <w:color w:val="auto"/>
          <w:sz w:val="24"/>
          <w:szCs w:val="24"/>
          <w:highlight w:val="none"/>
        </w:rPr>
        <w:t>3.本表可扩展。</w:t>
      </w: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pPr>
        <w:snapToGrid w:val="0"/>
        <w:spacing w:line="400" w:lineRule="exact"/>
        <w:ind w:firstLine="420" w:firstLineChars="200"/>
        <w:rPr>
          <w:rFonts w:hint="eastAsia" w:ascii="方正仿宋_GBK" w:hAnsi="宋体" w:eastAsia="方正仿宋_GBK"/>
          <w:color w:val="auto"/>
          <w:sz w:val="24"/>
          <w:szCs w:val="28"/>
          <w:highlight w:val="none"/>
        </w:rPr>
      </w:pPr>
      <w:r>
        <w:rPr>
          <w:rFonts w:hint="eastAsia" w:ascii="Times New Roman" w:hAnsi="Times New Roman" w:eastAsia="方正仿宋_GBK" w:cs="Times New Roman"/>
          <w:color w:val="auto"/>
          <w:sz w:val="21"/>
          <w:szCs w:val="21"/>
          <w:highlight w:val="none"/>
          <w:lang w:val="en-US" w:eastAsia="zh-CN"/>
        </w:rPr>
        <w:t>提示：若证书在合同起内过期的，比选申请人须承诺，若在项目服务期内上述证件过期，比选申请人将在证件到期前1个月完成换证手续，否则不得分。</w:t>
      </w:r>
    </w:p>
    <w:p>
      <w:pPr>
        <w:tabs>
          <w:tab w:val="left" w:pos="6300"/>
        </w:tabs>
        <w:snapToGrid w:val="0"/>
        <w:spacing w:line="500" w:lineRule="exact"/>
        <w:ind w:firstLine="560"/>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 xml:space="preserve"> </w:t>
      </w:r>
    </w:p>
    <w:p>
      <w:pPr>
        <w:pStyle w:val="4"/>
        <w:pageBreakBefore/>
        <w:spacing w:line="500" w:lineRule="exact"/>
        <w:ind w:firstLine="562" w:firstLineChars="200"/>
        <w:rPr>
          <w:rFonts w:hint="eastAsia" w:ascii="方正仿宋_GBK" w:hAnsi="仿宋" w:eastAsia="方正仿宋_GBK"/>
          <w:b/>
          <w:color w:val="auto"/>
          <w:szCs w:val="28"/>
          <w:highlight w:val="none"/>
        </w:rPr>
      </w:pPr>
      <w:bookmarkStart w:id="450" w:name="_Toc23187"/>
      <w:bookmarkStart w:id="451" w:name="_Toc11324"/>
      <w:bookmarkStart w:id="452" w:name="_Toc30818"/>
      <w:bookmarkStart w:id="453" w:name="_Toc492721038"/>
      <w:bookmarkStart w:id="454" w:name="_Toc4000"/>
      <w:bookmarkStart w:id="455" w:name="_Toc17829"/>
      <w:bookmarkStart w:id="456" w:name="_Toc16577"/>
      <w:bookmarkStart w:id="457" w:name="_Toc30988"/>
      <w:bookmarkStart w:id="458" w:name="_Toc28432"/>
      <w:bookmarkStart w:id="459" w:name="_Toc6108"/>
      <w:bookmarkStart w:id="460" w:name="_Toc17848"/>
      <w:bookmarkStart w:id="461" w:name="_Toc75793544"/>
      <w:bookmarkStart w:id="462" w:name="_Toc21121"/>
      <w:bookmarkStart w:id="463" w:name="_Toc13249"/>
      <w:bookmarkStart w:id="464" w:name="_Toc493178793"/>
      <w:bookmarkStart w:id="465" w:name="_Toc26381"/>
      <w:bookmarkStart w:id="466" w:name="_Toc106030421"/>
      <w:bookmarkStart w:id="467" w:name="_Toc12509"/>
      <w:r>
        <w:rPr>
          <w:rFonts w:hint="eastAsia" w:ascii="方正仿宋_GBK" w:hAnsi="仿宋" w:eastAsia="方正仿宋_GBK"/>
          <w:b/>
          <w:color w:val="auto"/>
          <w:szCs w:val="28"/>
          <w:highlight w:val="none"/>
          <w:lang w:val="en-US" w:eastAsia="zh-CN"/>
        </w:rPr>
        <w:t>三</w:t>
      </w:r>
      <w:r>
        <w:rPr>
          <w:rFonts w:hint="eastAsia" w:ascii="方正仿宋_GBK" w:hAnsi="仿宋" w:eastAsia="方正仿宋_GBK"/>
          <w:b/>
          <w:color w:val="auto"/>
          <w:szCs w:val="28"/>
          <w:highlight w:val="none"/>
        </w:rPr>
        <w:t>、资格文件</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spacing w:line="400" w:lineRule="exact"/>
        <w:ind w:firstLine="480" w:firstLineChars="200"/>
        <w:rPr>
          <w:rFonts w:hint="eastAsia" w:ascii="方正仿宋_GBK" w:hAnsi="宋体" w:eastAsia="方正仿宋_GBK" w:cs="Times New Roman"/>
          <w:color w:val="auto"/>
          <w:sz w:val="24"/>
          <w:szCs w:val="28"/>
          <w:highlight w:val="none"/>
        </w:rPr>
      </w:pPr>
      <w:r>
        <w:rPr>
          <w:rFonts w:hint="eastAsia" w:ascii="方正仿宋_GBK" w:hAnsi="宋体" w:eastAsia="方正仿宋_GBK" w:cs="Times New Roman"/>
          <w:color w:val="auto"/>
          <w:sz w:val="24"/>
          <w:szCs w:val="28"/>
          <w:highlight w:val="none"/>
        </w:rPr>
        <w:t>（一）比选申请人营业执照（副本）或事业单位法人证书（副本）或个体工商户营业执照或有效的自然人身份证明或社会团体法人登记证书复印件</w:t>
      </w:r>
    </w:p>
    <w:p>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身份证明书（格式）</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lang w:eastAsia="zh-CN"/>
        </w:rPr>
        <w:t>比选项目名称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名称）：</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姓名）</w:t>
      </w:r>
      <w:r>
        <w:rPr>
          <w:rFonts w:hint="eastAsia" w:ascii="方正仿宋_GBK" w:hAnsi="仿宋" w:eastAsia="方正仿宋_GBK"/>
          <w:color w:val="auto"/>
          <w:sz w:val="24"/>
          <w:highlight w:val="none"/>
          <w:u w:val="single"/>
          <w:lang w:val="en-US" w:eastAsia="zh-CN"/>
        </w:rPr>
        <w:t xml:space="preserve">     </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lang w:val="en-US" w:eastAsia="zh-CN"/>
        </w:rPr>
        <w:t>性别</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w:t>
      </w:r>
    </w:p>
    <w:p>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电话：XXXXXXX      电子邮箱：XXXXXX@XXXXX（若授权他人办理并签署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的可不填写）</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身份证正反面复印件）</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w:t>
      </w:r>
      <w:r>
        <w:rPr>
          <w:rFonts w:hint="eastAsia" w:ascii="方正仿宋_GBK" w:hAnsi="方正仿宋_GBK" w:eastAsia="方正仿宋_GBK" w:cs="方正仿宋_GBK"/>
          <w:color w:val="auto"/>
          <w:sz w:val="24"/>
          <w:szCs w:val="24"/>
          <w:highlight w:val="none"/>
          <w:lang w:eastAsia="zh-CN"/>
        </w:rPr>
        <w:t>法定代表人/负责人</w:t>
      </w:r>
      <w:r>
        <w:rPr>
          <w:rFonts w:hint="eastAsia" w:ascii="方正仿宋_GBK" w:hAnsi="方正仿宋_GBK" w:eastAsia="方正仿宋_GBK" w:cs="方正仿宋_GBK"/>
          <w:color w:val="auto"/>
          <w:sz w:val="24"/>
          <w:szCs w:val="24"/>
          <w:highlight w:val="none"/>
        </w:rPr>
        <w:t>社保证明材料</w:t>
      </w:r>
    </w:p>
    <w:p>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方正仿宋_GBK" w:eastAsia="方正仿宋_GBK" w:cs="方正仿宋_GBK"/>
          <w:color w:val="auto"/>
          <w:sz w:val="24"/>
          <w:szCs w:val="24"/>
          <w:highlight w:val="none"/>
          <w:lang w:val="en-US" w:eastAsia="zh-CN"/>
        </w:rPr>
        <w:t>提供法定代表人/负责人</w:t>
      </w:r>
      <w:r>
        <w:rPr>
          <w:rFonts w:hint="eastAsia" w:ascii="方正仿宋_GBK" w:hAnsi="方正仿宋_GBK" w:eastAsia="方正仿宋_GBK" w:cs="方正仿宋_GBK"/>
          <w:color w:val="auto"/>
          <w:sz w:val="24"/>
          <w:szCs w:val="24"/>
          <w:highlight w:val="none"/>
        </w:rPr>
        <w:t>开标截止日当月前3个月中任意一个月加盖社保局公章或电子章的社保证明，同时加盖</w:t>
      </w:r>
      <w:r>
        <w:rPr>
          <w:rFonts w:hint="eastAsia" w:ascii="方正仿宋_GBK" w:hAnsi="方正仿宋_GBK" w:eastAsia="方正仿宋_GBK" w:cs="方正仿宋_GBK"/>
          <w:color w:val="auto"/>
          <w:sz w:val="24"/>
          <w:szCs w:val="24"/>
          <w:highlight w:val="none"/>
          <w:lang w:eastAsia="zh-CN"/>
        </w:rPr>
        <w:t>比选申请人</w:t>
      </w:r>
      <w:r>
        <w:rPr>
          <w:rFonts w:hint="eastAsia" w:ascii="方正仿宋_GBK" w:hAnsi="方正仿宋_GBK" w:eastAsia="方正仿宋_GBK" w:cs="方正仿宋_GBK"/>
          <w:color w:val="auto"/>
          <w:sz w:val="24"/>
          <w:szCs w:val="24"/>
          <w:highlight w:val="none"/>
        </w:rPr>
        <w:t>公章</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退休或未缴纳社保，按“（四）</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未缴纳社保情况说明”填写，</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缴纳社保在其他单位的，须提供在其他单位参保的社保证明材料</w:t>
      </w:r>
      <w:r>
        <w:rPr>
          <w:rFonts w:hint="eastAsia" w:ascii="方正仿宋_GBK" w:hAnsi="方正仿宋_GBK" w:eastAsia="方正仿宋_GBK" w:cs="方正仿宋_GBK"/>
          <w:color w:val="auto"/>
          <w:sz w:val="24"/>
          <w:szCs w:val="24"/>
          <w:highlight w:val="none"/>
          <w:lang w:val="en-US" w:eastAsia="zh-CN"/>
        </w:rPr>
        <w:t>）</w:t>
      </w: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四</w:t>
      </w:r>
      <w:r>
        <w:rPr>
          <w:rFonts w:hint="eastAsia" w:ascii="方正仿宋_GBK" w:hAnsi="宋体" w:eastAsia="方正仿宋_GBK"/>
          <w:color w:val="auto"/>
          <w:sz w:val="24"/>
          <w:szCs w:val="28"/>
          <w:highlight w:val="none"/>
          <w:lang w:eastAsia="zh-CN"/>
        </w:rPr>
        <w:t>）</w:t>
      </w: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未缴纳社保情况说明（格式）（</w:t>
      </w: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有社保的无需填此</w:t>
      </w:r>
      <w:r>
        <w:rPr>
          <w:rFonts w:hint="eastAsia" w:ascii="Times New Roman" w:hAnsi="Times New Roman" w:eastAsia="方正仿宋_GBK" w:cs="Times New Roman"/>
          <w:color w:val="auto"/>
          <w:sz w:val="24"/>
          <w:szCs w:val="24"/>
          <w:highlight w:val="none"/>
          <w:lang w:val="en-US" w:eastAsia="zh-CN"/>
        </w:rPr>
        <w:t>项内容</w:t>
      </w:r>
      <w:r>
        <w:rPr>
          <w:rFonts w:hint="eastAsia" w:ascii="Times New Roman" w:hAnsi="Times New Roman" w:eastAsia="方正仿宋_GBK" w:cs="Times New Roman"/>
          <w:color w:val="auto"/>
          <w:sz w:val="24"/>
          <w:szCs w:val="24"/>
          <w:highlight w:val="none"/>
        </w:rPr>
        <w:t>，无社保的必须填写此</w:t>
      </w:r>
      <w:r>
        <w:rPr>
          <w:rFonts w:hint="eastAsia" w:ascii="Times New Roman" w:hAnsi="Times New Roman" w:eastAsia="方正仿宋_GBK" w:cs="Times New Roman"/>
          <w:color w:val="auto"/>
          <w:sz w:val="24"/>
          <w:szCs w:val="24"/>
          <w:highlight w:val="none"/>
          <w:lang w:val="en-US" w:eastAsia="zh-CN"/>
        </w:rPr>
        <w:t>项内容</w:t>
      </w:r>
      <w:r>
        <w:rPr>
          <w:rFonts w:hint="eastAsia" w:ascii="Times New Roman" w:hAnsi="Times New Roman" w:eastAsia="方正仿宋_GBK" w:cs="Times New Roman"/>
          <w:color w:val="auto"/>
          <w:sz w:val="24"/>
          <w:szCs w:val="24"/>
          <w:highlight w:val="none"/>
        </w:rPr>
        <w:t>）</w:t>
      </w: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因以下第</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rPr>
        <w:t>种原因无社保缴纳记录。</w:t>
      </w: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rPr>
        <w:t>1.因个人原因，未在任何单位缴纳社保</w:t>
      </w:r>
      <w:r>
        <w:rPr>
          <w:rFonts w:hint="eastAsia" w:ascii="Times New Roman" w:hAnsi="Times New Roman" w:eastAsia="方正仿宋_GBK" w:cs="Times New Roman"/>
          <w:color w:val="auto"/>
          <w:sz w:val="24"/>
          <w:szCs w:val="24"/>
          <w:highlight w:val="none"/>
          <w:lang w:eastAsia="zh-CN"/>
        </w:rPr>
        <w:t>。</w:t>
      </w:r>
    </w:p>
    <w:p>
      <w:pPr>
        <w:spacing w:line="400" w:lineRule="exact"/>
        <w:ind w:firstLine="480" w:firstLineChars="200"/>
        <w:rPr>
          <w:rFonts w:hint="eastAsia" w:ascii="方正仿宋_GBK" w:hAnsi="宋体" w:eastAsia="方正仿宋_GBK"/>
          <w:color w:val="auto"/>
          <w:sz w:val="24"/>
          <w:szCs w:val="28"/>
          <w:highlight w:val="none"/>
          <w:lang w:eastAsia="zh-CN"/>
        </w:rPr>
      </w:pPr>
      <w:r>
        <w:rPr>
          <w:rFonts w:hint="eastAsia" w:ascii="Times New Roman" w:hAnsi="Times New Roman" w:eastAsia="方正仿宋_GBK" w:cs="Times New Roman"/>
          <w:color w:val="auto"/>
          <w:sz w:val="24"/>
          <w:szCs w:val="24"/>
          <w:highlight w:val="none"/>
        </w:rPr>
        <w:t>2.已退休</w:t>
      </w:r>
      <w:r>
        <w:rPr>
          <w:rFonts w:hint="eastAsia" w:ascii="Times New Roman" w:hAnsi="Times New Roman" w:eastAsia="方正仿宋_GBK" w:cs="Times New Roman"/>
          <w:color w:val="auto"/>
          <w:sz w:val="24"/>
          <w:szCs w:val="24"/>
          <w:highlight w:val="none"/>
          <w:lang w:eastAsia="zh-CN"/>
        </w:rPr>
        <w:t>。</w:t>
      </w:r>
    </w:p>
    <w:p>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五</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授权委托书（格式）</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lang w:eastAsia="zh-CN"/>
        </w:rPr>
        <w:t>比选项目名称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名称）：</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比选申请人法定代表人/负责人名称</w:t>
      </w:r>
      <w:r>
        <w:rPr>
          <w:rFonts w:hint="eastAsia" w:ascii="方正仿宋_GBK" w:hAnsi="仿宋" w:eastAsia="方正仿宋_GBK"/>
          <w:color w:val="auto"/>
          <w:sz w:val="24"/>
          <w:highlight w:val="none"/>
        </w:rPr>
        <w:t>）是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被授权人：                                 </w:t>
      </w:r>
      <w:r>
        <w:rPr>
          <w:rFonts w:hint="eastAsia" w:ascii="方正仿宋_GBK" w:hAnsi="仿宋" w:eastAsia="方正仿宋_GBK"/>
          <w:color w:val="auto"/>
          <w:sz w:val="24"/>
          <w:highlight w:val="none"/>
          <w:lang w:eastAsia="zh-CN"/>
        </w:rPr>
        <w:t>比选申请人法定代表人/负责人</w:t>
      </w:r>
      <w:r>
        <w:rPr>
          <w:rFonts w:hint="eastAsia" w:ascii="方正仿宋_GBK" w:hAnsi="仿宋" w:eastAsia="方正仿宋_GBK"/>
          <w:color w:val="auto"/>
          <w:sz w:val="24"/>
          <w:highlight w:val="none"/>
        </w:rPr>
        <w:t>：</w:t>
      </w:r>
    </w:p>
    <w:p>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pPr>
        <w:tabs>
          <w:tab w:val="left" w:pos="6300"/>
        </w:tabs>
        <w:snapToGrid w:val="0"/>
        <w:spacing w:line="500" w:lineRule="exact"/>
        <w:ind w:firstLine="570"/>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的可不填写）</w:t>
      </w:r>
    </w:p>
    <w:p>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的，不提供此文件。</w:t>
      </w:r>
    </w:p>
    <w:p>
      <w:pPr>
        <w:spacing w:line="400" w:lineRule="exact"/>
        <w:ind w:firstLine="560" w:firstLineChars="200"/>
        <w:jc w:val="left"/>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六</w:t>
      </w:r>
      <w:r>
        <w:rPr>
          <w:rFonts w:hint="eastAsia" w:ascii="方正仿宋_GBK" w:hAnsi="宋体" w:eastAsia="方正仿宋_GBK"/>
          <w:color w:val="auto"/>
          <w:sz w:val="24"/>
          <w:szCs w:val="28"/>
          <w:highlight w:val="none"/>
        </w:rPr>
        <w:t>）授权代表社保证明材料</w:t>
      </w:r>
    </w:p>
    <w:p>
      <w:pPr>
        <w:spacing w:line="400" w:lineRule="exact"/>
        <w:ind w:firstLine="480" w:firstLineChars="200"/>
        <w:jc w:val="left"/>
        <w:rPr>
          <w:rFonts w:hint="eastAsia" w:ascii="方正仿宋_GBK" w:hAnsi="宋体" w:eastAsia="方正仿宋_GBK"/>
          <w:color w:val="auto"/>
          <w:sz w:val="24"/>
          <w:szCs w:val="28"/>
          <w:highlight w:val="none"/>
        </w:rPr>
      </w:pPr>
      <w:r>
        <w:rPr>
          <w:rFonts w:hint="eastAsia" w:ascii="方正仿宋_GBK" w:hAnsi="方正仿宋_GBK" w:eastAsia="方正仿宋_GBK" w:cs="方正仿宋_GBK"/>
          <w:color w:val="auto"/>
          <w:sz w:val="24"/>
          <w:szCs w:val="24"/>
          <w:highlight w:val="none"/>
          <w:lang w:val="en-US" w:eastAsia="zh-CN"/>
        </w:rPr>
        <w:t>提供授权代表</w:t>
      </w:r>
      <w:r>
        <w:rPr>
          <w:rFonts w:hint="eastAsia" w:ascii="方正仿宋_GBK" w:hAnsi="方正仿宋_GBK" w:eastAsia="方正仿宋_GBK" w:cs="方正仿宋_GBK"/>
          <w:color w:val="auto"/>
          <w:sz w:val="24"/>
          <w:szCs w:val="24"/>
          <w:highlight w:val="none"/>
        </w:rPr>
        <w:t>开标截止日当月前3个月中任意一个月加盖社保局公章或电子章的社保证明，同时加盖</w:t>
      </w:r>
      <w:r>
        <w:rPr>
          <w:rFonts w:hint="eastAsia" w:ascii="方正仿宋_GBK" w:hAnsi="方正仿宋_GBK" w:eastAsia="方正仿宋_GBK" w:cs="方正仿宋_GBK"/>
          <w:color w:val="auto"/>
          <w:sz w:val="24"/>
          <w:szCs w:val="24"/>
          <w:highlight w:val="none"/>
          <w:lang w:eastAsia="zh-CN"/>
        </w:rPr>
        <w:t>比选申请人</w:t>
      </w:r>
      <w:r>
        <w:rPr>
          <w:rFonts w:hint="eastAsia" w:ascii="方正仿宋_GBK" w:hAnsi="方正仿宋_GBK" w:eastAsia="方正仿宋_GBK" w:cs="方正仿宋_GBK"/>
          <w:color w:val="auto"/>
          <w:sz w:val="24"/>
          <w:szCs w:val="24"/>
          <w:highlight w:val="none"/>
        </w:rPr>
        <w:t>公章</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bCs/>
          <w:color w:val="auto"/>
          <w:sz w:val="24"/>
          <w:szCs w:val="24"/>
          <w:highlight w:val="none"/>
        </w:rPr>
        <w:t>授权代表的社保缴费单位须为</w:t>
      </w:r>
      <w:r>
        <w:rPr>
          <w:rFonts w:hint="eastAsia" w:ascii="方正仿宋_GBK" w:hAnsi="方正仿宋_GBK" w:eastAsia="方正仿宋_GBK" w:cs="方正仿宋_GBK"/>
          <w:b/>
          <w:bCs/>
          <w:color w:val="auto"/>
          <w:sz w:val="24"/>
          <w:szCs w:val="24"/>
          <w:highlight w:val="none"/>
          <w:lang w:eastAsia="zh-CN"/>
        </w:rPr>
        <w:t>比选申请人</w:t>
      </w:r>
      <w:r>
        <w:rPr>
          <w:rFonts w:hint="eastAsia" w:ascii="仿宋" w:hAnsi="仿宋" w:eastAsia="仿宋" w:cs="仿宋"/>
          <w:b/>
          <w:bCs/>
          <w:color w:val="auto"/>
          <w:sz w:val="24"/>
          <w:szCs w:val="24"/>
          <w:highlight w:val="none"/>
          <w:lang w:eastAsia="zh-CN"/>
        </w:rPr>
        <w:t>；若法定代表人/负责人直接参加比选的，则无需提供授权代表的社保证明</w:t>
      </w:r>
      <w:r>
        <w:rPr>
          <w:rFonts w:hint="eastAsia" w:ascii="方正仿宋_GBK" w:hAnsi="方正仿宋_GBK" w:eastAsia="方正仿宋_GBK" w:cs="方正仿宋_GBK"/>
          <w:color w:val="auto"/>
          <w:sz w:val="24"/>
          <w:szCs w:val="24"/>
          <w:highlight w:val="none"/>
          <w:lang w:val="en-US" w:eastAsia="zh-CN"/>
        </w:rPr>
        <w:t>）。</w:t>
      </w:r>
    </w:p>
    <w:p>
      <w:pPr>
        <w:spacing w:line="400" w:lineRule="exact"/>
        <w:ind w:firstLine="480" w:firstLineChars="200"/>
        <w:jc w:val="left"/>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七</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rPr>
        <w:t>基本资格条件承诺函</w:t>
      </w:r>
    </w:p>
    <w:p>
      <w:pPr>
        <w:tabs>
          <w:tab w:val="left" w:pos="6300"/>
        </w:tabs>
        <w:snapToGrid w:val="0"/>
        <w:spacing w:line="500" w:lineRule="exact"/>
        <w:ind w:firstLine="643" w:firstLineChars="200"/>
        <w:jc w:val="center"/>
        <w:outlineLvl w:val="9"/>
        <w:rPr>
          <w:rFonts w:hint="eastAsia" w:ascii="方正仿宋_GBK" w:hAnsi="方正仿宋_GBK" w:eastAsia="方正仿宋_GBK" w:cs="方正仿宋_GBK"/>
          <w:b/>
          <w:bCs/>
          <w:color w:val="auto"/>
          <w:sz w:val="32"/>
          <w:szCs w:val="32"/>
          <w:highlight w:val="none"/>
        </w:rPr>
      </w:pPr>
      <w:bookmarkStart w:id="468" w:name="_Toc20077"/>
      <w:r>
        <w:rPr>
          <w:rFonts w:hint="eastAsia" w:ascii="方正仿宋_GBK" w:hAnsi="方正仿宋_GBK" w:eastAsia="方正仿宋_GBK" w:cs="方正仿宋_GBK"/>
          <w:b/>
          <w:bCs/>
          <w:color w:val="auto"/>
          <w:sz w:val="32"/>
          <w:szCs w:val="32"/>
          <w:highlight w:val="none"/>
        </w:rPr>
        <w:t>基本资格条件承诺函</w:t>
      </w:r>
      <w:bookmarkEnd w:id="468"/>
    </w:p>
    <w:p>
      <w:pPr>
        <w:tabs>
          <w:tab w:val="left" w:pos="6300"/>
        </w:tabs>
        <w:snapToGrid w:val="0"/>
        <w:spacing w:line="530" w:lineRule="exact"/>
        <w:rPr>
          <w:color w:val="auto"/>
          <w:sz w:val="24"/>
          <w:highlight w:val="none"/>
        </w:rPr>
      </w:pP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名称）：</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）郑重承诺：</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w:t>
      </w:r>
      <w:r>
        <w:rPr>
          <w:rFonts w:hint="eastAsia" w:ascii="方正仿宋_GBK" w:hAnsi="仿宋" w:eastAsia="方正仿宋_GBK"/>
          <w:color w:val="auto"/>
          <w:sz w:val="24"/>
          <w:highlight w:val="none"/>
          <w:lang w:eastAsia="zh-CN"/>
        </w:rPr>
        <w:t>评审</w:t>
      </w:r>
      <w:r>
        <w:rPr>
          <w:rFonts w:hint="eastAsia" w:ascii="方正仿宋_GBK" w:hAnsi="仿宋" w:eastAsia="方正仿宋_GBK"/>
          <w:color w:val="auto"/>
          <w:sz w:val="24"/>
          <w:highlight w:val="none"/>
        </w:rPr>
        <w:t>）环节结束后，随时接受</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的检查验证，配合提供相关证明材料，证明符合《中华人民共和国政府采购法》规定的</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基本资格条件。</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pPr>
        <w:snapToGrid w:val="0"/>
        <w:spacing w:line="440" w:lineRule="exact"/>
        <w:ind w:firstLine="480" w:firstLineChars="200"/>
        <w:rPr>
          <w:rFonts w:hint="eastAsia" w:ascii="方正仿宋_GBK" w:hAnsi="仿宋" w:eastAsia="方正仿宋_GBK"/>
          <w:color w:val="auto"/>
          <w:sz w:val="24"/>
          <w:szCs w:val="24"/>
          <w:highlight w:val="none"/>
        </w:rPr>
      </w:pPr>
    </w:p>
    <w:p>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八</w:t>
      </w:r>
      <w:r>
        <w:rPr>
          <w:rFonts w:hint="eastAsia" w:ascii="方正仿宋_GBK" w:hAnsi="宋体" w:eastAsia="方正仿宋_GBK"/>
          <w:color w:val="auto"/>
          <w:sz w:val="24"/>
          <w:szCs w:val="28"/>
          <w:highlight w:val="none"/>
        </w:rPr>
        <w:t>）特定资格条件证书或证明文件</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若有</w:t>
      </w:r>
      <w:r>
        <w:rPr>
          <w:rFonts w:hint="eastAsia" w:ascii="方正仿宋_GBK" w:hAnsi="宋体" w:eastAsia="方正仿宋_GBK"/>
          <w:color w:val="auto"/>
          <w:sz w:val="24"/>
          <w:szCs w:val="28"/>
          <w:highlight w:val="none"/>
          <w:lang w:eastAsia="zh-CN"/>
        </w:rPr>
        <w:t>）</w:t>
      </w: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pStyle w:val="4"/>
        <w:pageBreakBefore/>
        <w:numPr>
          <w:ilvl w:val="0"/>
          <w:numId w:val="0"/>
        </w:numPr>
        <w:spacing w:line="500" w:lineRule="exact"/>
        <w:ind w:left="0" w:leftChars="0" w:firstLine="562" w:firstLineChars="200"/>
        <w:rPr>
          <w:rFonts w:hint="eastAsia" w:ascii="方正仿宋_GBK" w:hAnsi="仿宋" w:eastAsia="方正仿宋_GBK"/>
          <w:b/>
          <w:color w:val="auto"/>
          <w:szCs w:val="28"/>
          <w:highlight w:val="none"/>
        </w:rPr>
      </w:pPr>
      <w:bookmarkStart w:id="469" w:name="_Toc9667"/>
      <w:bookmarkStart w:id="470" w:name="_Toc14942"/>
      <w:bookmarkStart w:id="471" w:name="_Toc27688"/>
      <w:r>
        <w:rPr>
          <w:rFonts w:hint="eastAsia" w:ascii="方正仿宋_GBK" w:hAnsi="仿宋" w:eastAsia="方正仿宋_GBK"/>
          <w:b/>
          <w:color w:val="auto"/>
          <w:kern w:val="2"/>
          <w:sz w:val="28"/>
          <w:szCs w:val="28"/>
          <w:highlight w:val="none"/>
          <w:lang w:val="en-US" w:eastAsia="zh-CN" w:bidi="ar-SA"/>
        </w:rPr>
        <w:t>五、</w:t>
      </w:r>
      <w:r>
        <w:rPr>
          <w:rFonts w:hint="eastAsia" w:ascii="方正仿宋_GBK" w:hAnsi="仿宋" w:eastAsia="方正仿宋_GBK"/>
          <w:b/>
          <w:color w:val="auto"/>
          <w:szCs w:val="28"/>
          <w:highlight w:val="none"/>
        </w:rPr>
        <w:t>其他应提供的资料</w:t>
      </w:r>
      <w:bookmarkEnd w:id="469"/>
      <w:bookmarkEnd w:id="470"/>
      <w:bookmarkEnd w:id="471"/>
    </w:p>
    <w:p>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（一）其他与项目有关的资料（自附）</w:t>
      </w:r>
    </w:p>
    <w:p>
      <w:pPr>
        <w:numPr>
          <w:ilvl w:val="0"/>
          <w:numId w:val="0"/>
        </w:numPr>
        <w:ind w:leftChars="200"/>
        <w:rPr>
          <w:rFonts w:hint="eastAsia"/>
          <w:color w:val="auto"/>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jc w:val="left"/>
        <w:rPr>
          <w:rFonts w:hint="eastAsia" w:ascii="方正仿宋_GBK" w:hAnsi="仿宋" w:eastAsia="方正仿宋_GBK"/>
          <w:color w:val="auto"/>
          <w:sz w:val="24"/>
          <w:highlight w:val="none"/>
        </w:rPr>
      </w:pPr>
    </w:p>
    <w:p>
      <w:pPr>
        <w:tabs>
          <w:tab w:val="left" w:pos="6300"/>
        </w:tabs>
        <w:snapToGrid w:val="0"/>
        <w:spacing w:line="500" w:lineRule="exact"/>
        <w:ind w:firstLine="480" w:firstLineChars="200"/>
        <w:jc w:val="center"/>
        <w:outlineLvl w:val="9"/>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p>
      <w:pPr>
        <w:ind w:firstLine="560" w:firstLineChars="200"/>
        <w:jc w:val="left"/>
        <w:rPr>
          <w:rFonts w:hint="eastAsia" w:ascii="方正仿宋_GBK" w:hAnsi="方正仿宋_GBK" w:eastAsia="方正仿宋_GBK" w:cs="方正仿宋_GBK"/>
          <w:color w:val="auto"/>
          <w:highlight w:val="none"/>
        </w:rPr>
      </w:pPr>
    </w:p>
    <w:p>
      <w:pPr>
        <w:rPr>
          <w:color w:val="auto"/>
          <w:highlight w:val="none"/>
        </w:rPr>
      </w:pPr>
    </w:p>
    <w:p>
      <w:pPr>
        <w:rPr>
          <w:color w:val="auto"/>
          <w:highlight w:val="none"/>
        </w:rPr>
      </w:pPr>
    </w:p>
    <w:p>
      <w:pPr>
        <w:rPr>
          <w:color w:val="auto"/>
          <w:highlight w:val="none"/>
        </w:rPr>
      </w:pPr>
    </w:p>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- 11 -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方正仿宋_GBK" w:eastAsia="方正仿宋_GBK"/>
        <w:sz w:val="21"/>
        <w:szCs w:val="24"/>
        <w:lang w:val="en-US" w:eastAsia="zh-CN"/>
      </w:rPr>
    </w:pPr>
    <w:r>
      <w:rPr>
        <w:rFonts w:hint="eastAsia" w:ascii="方正仿宋_GBK" w:eastAsia="方正仿宋_GBK"/>
        <w:sz w:val="21"/>
        <w:szCs w:val="24"/>
        <w:lang w:val="en-US" w:eastAsia="zh-CN"/>
      </w:rPr>
      <w:t>重庆两江新区人民医院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ascii="方正仿宋_GBK" w:eastAsia="方正仿宋_GBK"/>
        <w:sz w:val="21"/>
        <w:szCs w:val="24"/>
        <w:lang w:val="en-US" w:eastAsia="zh-CN"/>
      </w:rPr>
      <w:t>重庆两江新区人民医院                                                    竞争性比选文件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BB92E93"/>
    <w:rsid w:val="06862B43"/>
    <w:rsid w:val="0FFE6DF2"/>
    <w:rsid w:val="1BB9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kern w:val="0"/>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 w:type="paragraph" w:styleId="5">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Indent"/>
    <w:basedOn w:val="1"/>
    <w:qFormat/>
    <w:uiPriority w:val="0"/>
    <w:pPr>
      <w:spacing w:line="700" w:lineRule="exact"/>
      <w:ind w:left="960"/>
    </w:pPr>
    <w:rPr>
      <w:sz w:val="44"/>
    </w:rPr>
  </w:style>
  <w:style w:type="paragraph" w:styleId="7">
    <w:name w:val="Block Text"/>
    <w:basedOn w:val="1"/>
    <w:next w:val="1"/>
    <w:unhideWhenUsed/>
    <w:qFormat/>
    <w:uiPriority w:val="99"/>
    <w:pPr>
      <w:spacing w:after="120"/>
      <w:ind w:left="1440" w:leftChars="700" w:right="1440" w:rightChars="700"/>
    </w:p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toc 2"/>
    <w:basedOn w:val="1"/>
    <w:next w:val="1"/>
    <w:qFormat/>
    <w:uiPriority w:val="39"/>
    <w:pPr>
      <w:tabs>
        <w:tab w:val="right" w:leader="dot" w:pos="8400"/>
      </w:tabs>
      <w:spacing w:line="440" w:lineRule="exact"/>
      <w:ind w:left="280" w:leftChars="100" w:rightChars="-91"/>
    </w:pPr>
  </w:style>
  <w:style w:type="paragraph" w:styleId="14">
    <w:name w:val="Body Text First Indent"/>
    <w:basedOn w:val="2"/>
    <w:next w:val="1"/>
    <w:qFormat/>
    <w:uiPriority w:val="0"/>
    <w:pPr>
      <w:spacing w:line="360" w:lineRule="auto"/>
      <w:ind w:firstLine="420"/>
    </w:pPr>
    <w:rPr>
      <w:rFonts w:ascii="宋体" w:hAnsi="宋体"/>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14749</Words>
  <Characters>15451</Characters>
  <Lines>0</Lines>
  <Paragraphs>0</Paragraphs>
  <TotalTime>2</TotalTime>
  <ScaleCrop>false</ScaleCrop>
  <LinksUpToDate>false</LinksUpToDate>
  <CharactersWithSpaces>16512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2026-03-18T02:18:00Z</dcterms:created>
  <dc:creator>WPS_1717571575</dc:creator>
  <cp:lastModifiedBy>WPS_1717571575</cp:lastModifiedBy>
  <dcterms:modified xsi:type="dcterms:W3CDTF">2026-03-23T00:24:36Z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019E3AE8D6B44112952B7AEA91143932_11</vt:lpwstr>
  </property>
</Properties>
</file>